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新宋体" w:eastAsia="新宋体" w:cs="新宋体"/>
          <w:b/>
          <w:bCs/>
          <w:sz w:val="44"/>
          <w:szCs w:val="44"/>
          <w:lang w:val="en-US" w:eastAsia="zh-CN"/>
        </w:rPr>
      </w:pPr>
      <w:r>
        <w:rPr>
          <w:rFonts w:hint="eastAsia"/>
          <w:sz w:val="44"/>
          <w:szCs w:val="44"/>
          <w:lang w:val="en-US" w:eastAsia="zh-CN"/>
        </w:rPr>
        <w:t xml:space="preserve">            </w:t>
      </w:r>
      <w:r>
        <w:rPr>
          <w:rFonts w:hint="eastAsia" w:ascii="新宋体" w:eastAsia="新宋体" w:cs="新宋体"/>
          <w:b/>
          <w:bCs/>
          <w:sz w:val="44"/>
          <w:szCs w:val="44"/>
          <w:lang w:val="en-US" w:eastAsia="zh-CN"/>
        </w:rPr>
        <w:t>行政复议申请书</w:t>
      </w:r>
    </w:p>
    <w:p>
      <w:pPr>
        <w:rPr>
          <w:rFonts w:hint="eastAsia"/>
          <w:sz w:val="44"/>
          <w:szCs w:val="44"/>
          <w:lang w:val="en-US" w:eastAsia="zh-CN"/>
        </w:rPr>
      </w:pPr>
    </w:p>
    <w:p>
      <w:pPr>
        <w:rPr>
          <w:rFonts w:hint="eastAsia" w:ascii="仿宋" w:eastAsia="仿宋" w:cs="仿宋"/>
          <w:sz w:val="28"/>
          <w:szCs w:val="28"/>
          <w:u w:val="none"/>
          <w:lang w:val="en-US" w:eastAsia="zh-CN"/>
        </w:rPr>
      </w:pPr>
      <w:r>
        <w:rPr>
          <w:rFonts w:hint="eastAsia" w:ascii="仿宋" w:eastAsia="仿宋" w:cs="仿宋"/>
          <w:b/>
          <w:bCs/>
          <w:sz w:val="28"/>
          <w:szCs w:val="28"/>
          <w:u w:val="none"/>
          <w:lang w:val="en-US" w:eastAsia="zh-CN"/>
        </w:rPr>
        <w:t>申请人：</w:t>
      </w:r>
      <w:r>
        <w:rPr>
          <w:rFonts w:hint="eastAsia" w:ascii="仿宋" w:eastAsia="仿宋" w:cs="仿宋"/>
          <w:sz w:val="28"/>
          <w:szCs w:val="28"/>
          <w:u w:val="none"/>
          <w:lang w:val="en-US" w:eastAsia="zh-CN"/>
        </w:rPr>
        <w:t>姓名：</w:t>
      </w:r>
      <w:r>
        <w:rPr>
          <w:rFonts w:hint="eastAsia" w:ascii="仿宋" w:eastAsia="仿宋" w:cs="仿宋"/>
          <w:sz w:val="28"/>
          <w:szCs w:val="28"/>
          <w:u w:val="single"/>
          <w:lang w:val="en-US" w:eastAsia="zh-CN"/>
        </w:rPr>
        <w:t xml:space="preserve">           </w:t>
      </w:r>
      <w:r>
        <w:rPr>
          <w:rFonts w:hint="eastAsia" w:ascii="仿宋" w:eastAsia="仿宋" w:cs="仿宋"/>
          <w:sz w:val="28"/>
          <w:szCs w:val="28"/>
          <w:u w:val="none"/>
          <w:lang w:val="en-US" w:eastAsia="zh-CN"/>
        </w:rPr>
        <w:t>性别：</w:t>
      </w:r>
      <w:r>
        <w:rPr>
          <w:rFonts w:hint="eastAsia" w:ascii="仿宋" w:eastAsia="仿宋" w:cs="仿宋"/>
          <w:sz w:val="28"/>
          <w:szCs w:val="28"/>
          <w:u w:val="single"/>
          <w:lang w:val="en-US" w:eastAsia="zh-CN"/>
        </w:rPr>
        <w:t xml:space="preserve">         </w:t>
      </w:r>
      <w:r>
        <w:rPr>
          <w:rFonts w:hint="eastAsia" w:ascii="仿宋" w:eastAsia="仿宋" w:cs="仿宋"/>
          <w:sz w:val="28"/>
          <w:szCs w:val="28"/>
          <w:u w:val="none"/>
          <w:lang w:val="en-US" w:eastAsia="zh-CN"/>
        </w:rPr>
        <w:t>出生日期：</w:t>
      </w:r>
      <w:r>
        <w:rPr>
          <w:rFonts w:hint="eastAsia" w:ascii="仿宋" w:eastAsia="仿宋" w:cs="仿宋"/>
          <w:sz w:val="28"/>
          <w:szCs w:val="28"/>
          <w:u w:val="single"/>
          <w:lang w:val="en-US" w:eastAsia="zh-CN"/>
        </w:rPr>
        <w:t xml:space="preserve">             </w:t>
      </w:r>
      <w:r>
        <w:rPr>
          <w:rFonts w:hint="eastAsia" w:ascii="仿宋" w:eastAsia="仿宋" w:cs="仿宋"/>
          <w:sz w:val="28"/>
          <w:szCs w:val="28"/>
          <w:u w:val="none"/>
          <w:lang w:val="en-US" w:eastAsia="zh-CN"/>
        </w:rPr>
        <w:t xml:space="preserve">        </w:t>
      </w:r>
    </w:p>
    <w:p>
      <w:pPr>
        <w:rPr>
          <w:rFonts w:hint="eastAsia" w:ascii="仿宋" w:eastAsia="仿宋" w:cs="仿宋"/>
          <w:sz w:val="28"/>
          <w:szCs w:val="28"/>
          <w:u w:val="single"/>
          <w:lang w:val="en-US" w:eastAsia="zh-CN"/>
        </w:rPr>
      </w:pPr>
      <w:r>
        <w:rPr>
          <w:rFonts w:hint="eastAsia" w:ascii="仿宋" w:eastAsia="仿宋" w:cs="仿宋"/>
          <w:sz w:val="28"/>
          <w:szCs w:val="28"/>
          <w:u w:val="none"/>
          <w:lang w:val="en-US" w:eastAsia="zh-CN"/>
        </w:rPr>
        <w:t>收件地址：</w:t>
      </w:r>
      <w:r>
        <w:rPr>
          <w:rFonts w:hint="eastAsia" w:ascii="仿宋" w:eastAsia="仿宋" w:cs="仿宋"/>
          <w:sz w:val="28"/>
          <w:szCs w:val="28"/>
          <w:u w:val="single"/>
          <w:lang w:val="en-US" w:eastAsia="zh-CN"/>
        </w:rPr>
        <w:t xml:space="preserve">                             </w:t>
      </w:r>
      <w:r>
        <w:rPr>
          <w:rFonts w:hint="eastAsia" w:ascii="仿宋" w:eastAsia="仿宋" w:cs="仿宋"/>
          <w:sz w:val="28"/>
          <w:szCs w:val="28"/>
          <w:u w:val="none"/>
          <w:lang w:val="en-US" w:eastAsia="zh-CN"/>
        </w:rPr>
        <w:t xml:space="preserve">电话： </w:t>
      </w:r>
      <w:r>
        <w:rPr>
          <w:rFonts w:hint="eastAsia" w:ascii="仿宋" w:eastAsia="仿宋" w:cs="仿宋"/>
          <w:sz w:val="28"/>
          <w:szCs w:val="28"/>
          <w:u w:val="single"/>
          <w:lang w:val="en-US" w:eastAsia="zh-CN"/>
        </w:rPr>
        <w:t xml:space="preserve">                                     </w:t>
      </w:r>
      <w:r>
        <w:rPr>
          <w:rFonts w:hint="eastAsia" w:ascii="仿宋" w:eastAsia="仿宋" w:cs="仿宋"/>
          <w:sz w:val="28"/>
          <w:szCs w:val="28"/>
          <w:u w:val="none"/>
          <w:lang w:val="en-US" w:eastAsia="zh-CN"/>
        </w:rPr>
        <w:t xml:space="preserve">      </w:t>
      </w:r>
    </w:p>
    <w:p>
      <w:pPr>
        <w:rPr>
          <w:rFonts w:hint="eastAsia" w:ascii="仿宋" w:eastAsia="仿宋" w:cs="仿宋"/>
          <w:b/>
          <w:bCs/>
          <w:sz w:val="28"/>
          <w:szCs w:val="28"/>
          <w:u w:val="single"/>
          <w:lang w:val="en-US" w:eastAsia="zh-CN"/>
        </w:rPr>
      </w:pPr>
      <w:r>
        <w:rPr>
          <w:rFonts w:hint="eastAsia" w:ascii="仿宋" w:eastAsia="仿宋" w:cs="仿宋"/>
          <w:b/>
          <w:bCs/>
          <w:sz w:val="28"/>
          <w:szCs w:val="28"/>
          <w:lang w:val="en-US" w:eastAsia="zh-CN"/>
        </w:rPr>
        <w:t>被申请人</w:t>
      </w:r>
      <w:r>
        <w:rPr>
          <w:rFonts w:hint="eastAsia" w:ascii="仿宋" w:eastAsia="仿宋" w:cs="仿宋"/>
          <w:sz w:val="28"/>
          <w:szCs w:val="28"/>
          <w:lang w:val="en-US" w:eastAsia="zh-CN"/>
        </w:rPr>
        <w:t>：</w:t>
      </w:r>
      <w:r>
        <w:rPr>
          <w:rFonts w:hint="eastAsia" w:ascii="仿宋" w:eastAsia="仿宋" w:cs="仿宋"/>
          <w:sz w:val="28"/>
          <w:szCs w:val="28"/>
          <w:u w:val="single"/>
          <w:lang w:val="en-US" w:eastAsia="zh-CN"/>
        </w:rPr>
        <w:t xml:space="preserve">                                                  </w:t>
      </w:r>
    </w:p>
    <w:p>
      <w:pPr>
        <w:rPr>
          <w:rFonts w:hint="eastAsia" w:ascii="仿宋" w:eastAsia="仿宋" w:cs="仿宋"/>
          <w:b/>
          <w:bCs/>
          <w:sz w:val="28"/>
          <w:szCs w:val="28"/>
          <w:lang w:val="en-US" w:eastAsia="zh-CN"/>
        </w:rPr>
      </w:pPr>
      <w:r>
        <w:rPr>
          <w:rFonts w:hint="eastAsia" w:ascii="仿宋" w:eastAsia="仿宋" w:cs="仿宋"/>
          <w:b/>
          <w:bCs/>
          <w:sz w:val="28"/>
          <w:szCs w:val="28"/>
          <w:lang w:val="en-US" w:eastAsia="zh-CN"/>
        </w:rPr>
        <w:t xml:space="preserve">                          </w:t>
      </w:r>
    </w:p>
    <w:p>
      <w:pPr>
        <w:rPr>
          <w:rFonts w:hint="eastAsia" w:ascii="仿宋" w:eastAsia="仿宋" w:cs="仿宋"/>
          <w:b/>
          <w:bCs/>
          <w:sz w:val="28"/>
          <w:szCs w:val="28"/>
          <w:lang w:val="en-US" w:eastAsia="zh-CN"/>
        </w:rPr>
      </w:pPr>
      <w:r>
        <w:rPr>
          <w:rFonts w:hint="eastAsia" w:ascii="仿宋" w:eastAsia="仿宋" w:cs="仿宋"/>
          <w:b/>
          <w:bCs/>
          <w:sz w:val="28"/>
          <w:szCs w:val="28"/>
          <w:lang w:val="en-US" w:eastAsia="zh-CN"/>
        </w:rPr>
        <w:t xml:space="preserve">                           复议请求 </w:t>
      </w:r>
    </w:p>
    <w:p>
      <w:pPr>
        <w:rPr>
          <w:rFonts w:hint="eastAsia" w:ascii="仿宋" w:eastAsia="仿宋" w:cs="仿宋"/>
          <w:b w:val="0"/>
          <w:bCs w:val="0"/>
          <w:sz w:val="28"/>
          <w:szCs w:val="28"/>
          <w:u w:val="single"/>
          <w:lang w:val="en-US" w:eastAsia="zh-CN"/>
        </w:rPr>
      </w:pPr>
      <w:r>
        <w:rPr>
          <w:rFonts w:hint="eastAsia" w:ascii="仿宋" w:eastAsia="仿宋" w:cs="仿宋"/>
          <w:b w:val="0"/>
          <w:bCs w:val="0"/>
          <w:sz w:val="28"/>
          <w:szCs w:val="28"/>
          <w:u w:val="single"/>
          <w:lang w:val="en-US" w:eastAsia="zh-CN"/>
        </w:rPr>
        <w:t xml:space="preserve">                                                              </w:t>
      </w:r>
    </w:p>
    <w:p>
      <w:pPr>
        <w:rPr>
          <w:rFonts w:hint="eastAsia" w:ascii="仿宋" w:eastAsia="仿宋" w:cs="仿宋"/>
          <w:b w:val="0"/>
          <w:bCs w:val="0"/>
          <w:sz w:val="28"/>
          <w:szCs w:val="28"/>
          <w:u w:val="single"/>
          <w:lang w:val="en-US" w:eastAsia="zh-CN"/>
        </w:rPr>
      </w:pPr>
      <w:r>
        <w:rPr>
          <w:rFonts w:hint="eastAsia" w:ascii="仿宋" w:eastAsia="仿宋" w:cs="仿宋"/>
          <w:b w:val="0"/>
          <w:bCs w:val="0"/>
          <w:sz w:val="28"/>
          <w:szCs w:val="28"/>
          <w:u w:val="single"/>
          <w:lang w:val="en-US" w:eastAsia="zh-CN"/>
        </w:rPr>
        <w:t xml:space="preserve">                                                              </w:t>
      </w:r>
    </w:p>
    <w:p>
      <w:pPr>
        <w:rPr>
          <w:rFonts w:hint="eastAsia" w:ascii="仿宋" w:eastAsia="仿宋" w:cs="仿宋"/>
          <w:b/>
          <w:bCs/>
          <w:sz w:val="28"/>
          <w:szCs w:val="28"/>
          <w:lang w:val="en-US" w:eastAsia="zh-CN"/>
        </w:rPr>
      </w:pPr>
      <w:r>
        <w:rPr>
          <w:rFonts w:hint="eastAsia" w:ascii="仿宋" w:eastAsia="仿宋" w:cs="仿宋"/>
          <w:b/>
          <w:bCs/>
          <w:sz w:val="28"/>
          <w:szCs w:val="28"/>
          <w:lang w:val="en-US" w:eastAsia="zh-CN"/>
        </w:rPr>
        <w:t xml:space="preserve">                           </w:t>
      </w:r>
    </w:p>
    <w:p>
      <w:pPr>
        <w:rPr>
          <w:rFonts w:hint="eastAsia" w:ascii="仿宋" w:eastAsia="仿宋" w:cs="仿宋"/>
          <w:b/>
          <w:bCs/>
          <w:sz w:val="28"/>
          <w:szCs w:val="28"/>
          <w:lang w:val="en-US" w:eastAsia="zh-CN"/>
        </w:rPr>
      </w:pPr>
      <w:r>
        <w:rPr>
          <w:rFonts w:hint="eastAsia" w:ascii="仿宋" w:eastAsia="仿宋" w:cs="仿宋"/>
          <w:b/>
          <w:bCs/>
          <w:sz w:val="28"/>
          <w:szCs w:val="28"/>
          <w:lang w:val="en-US" w:eastAsia="zh-CN"/>
        </w:rPr>
        <w:t xml:space="preserve">                          事实与理由</w:t>
      </w:r>
    </w:p>
    <w:p>
      <w:pPr>
        <w:rPr>
          <w:rFonts w:hint="eastAsia" w:ascii="仿宋" w:eastAsia="仿宋" w:cs="仿宋"/>
          <w:b/>
          <w:bCs/>
          <w:sz w:val="28"/>
          <w:szCs w:val="28"/>
          <w:u w:val="single"/>
          <w:lang w:val="en-US" w:eastAsia="zh-CN"/>
        </w:rPr>
      </w:pPr>
      <w:r>
        <w:rPr>
          <w:rFonts w:hint="eastAsia" w:ascii="仿宋" w:eastAsia="仿宋" w:cs="仿宋"/>
          <w:b/>
          <w:bCs/>
          <w:sz w:val="28"/>
          <w:szCs w:val="28"/>
          <w:u w:val="single"/>
          <w:lang w:val="en-US" w:eastAsia="zh-CN"/>
        </w:rPr>
        <w:t xml:space="preserve">                                                           </w:t>
      </w:r>
    </w:p>
    <w:p>
      <w:pPr>
        <w:rPr>
          <w:rFonts w:hint="eastAsia" w:ascii="仿宋" w:eastAsia="仿宋" w:cs="仿宋"/>
          <w:b/>
          <w:bCs/>
          <w:sz w:val="28"/>
          <w:szCs w:val="28"/>
          <w:u w:val="single"/>
          <w:lang w:val="en-US" w:eastAsia="zh-CN"/>
        </w:rPr>
      </w:pPr>
      <w:r>
        <w:rPr>
          <w:rFonts w:hint="eastAsia" w:ascii="仿宋" w:eastAsia="仿宋" w:cs="仿宋"/>
          <w:b/>
          <w:bCs/>
          <w:sz w:val="28"/>
          <w:szCs w:val="28"/>
          <w:u w:val="single"/>
          <w:lang w:val="en-US" w:eastAsia="zh-CN"/>
        </w:rPr>
        <w:t xml:space="preserve">                                                               </w:t>
      </w:r>
    </w:p>
    <w:p>
      <w:pPr>
        <w:rPr>
          <w:rFonts w:hint="eastAsia" w:ascii="仿宋" w:eastAsia="仿宋" w:cs="仿宋"/>
          <w:b/>
          <w:bCs/>
          <w:sz w:val="28"/>
          <w:szCs w:val="28"/>
          <w:u w:val="single"/>
          <w:lang w:val="en-US" w:eastAsia="zh-CN"/>
        </w:rPr>
      </w:pPr>
      <w:r>
        <w:rPr>
          <w:rFonts w:hint="eastAsia" w:ascii="仿宋" w:eastAsia="仿宋" w:cs="仿宋"/>
          <w:b/>
          <w:bCs/>
          <w:sz w:val="28"/>
          <w:szCs w:val="28"/>
          <w:u w:val="single"/>
          <w:lang w:val="en-US" w:eastAsia="zh-CN"/>
        </w:rPr>
        <w:t xml:space="preserve">                                                              </w:t>
      </w:r>
    </w:p>
    <w:p>
      <w:pPr>
        <w:rPr>
          <w:rFonts w:hint="eastAsia" w:ascii="仿宋" w:eastAsia="仿宋" w:cs="仿宋"/>
          <w:b/>
          <w:bCs/>
          <w:sz w:val="28"/>
          <w:szCs w:val="28"/>
          <w:u w:val="single"/>
          <w:lang w:val="en-US" w:eastAsia="zh-CN"/>
        </w:rPr>
      </w:pPr>
      <w:r>
        <w:rPr>
          <w:rFonts w:hint="eastAsia" w:ascii="仿宋" w:eastAsia="仿宋" w:cs="仿宋"/>
          <w:b/>
          <w:bCs/>
          <w:sz w:val="28"/>
          <w:szCs w:val="28"/>
          <w:u w:val="single"/>
          <w:lang w:val="en-US" w:eastAsia="zh-CN"/>
        </w:rPr>
        <w:t xml:space="preserve">                                                                  </w:t>
      </w:r>
    </w:p>
    <w:p>
      <w:pPr>
        <w:rPr>
          <w:rFonts w:hint="eastAsia" w:ascii="仿宋" w:eastAsia="仿宋" w:cs="仿宋"/>
          <w:b/>
          <w:bCs/>
          <w:sz w:val="28"/>
          <w:szCs w:val="28"/>
          <w:u w:val="single"/>
          <w:lang w:val="en-US" w:eastAsia="zh-CN"/>
        </w:rPr>
      </w:pPr>
      <w:r>
        <w:rPr>
          <w:rFonts w:hint="eastAsia" w:ascii="仿宋" w:eastAsia="仿宋" w:cs="仿宋"/>
          <w:b/>
          <w:bCs/>
          <w:sz w:val="28"/>
          <w:szCs w:val="28"/>
          <w:u w:val="single"/>
          <w:lang w:val="en-US" w:eastAsia="zh-CN"/>
        </w:rPr>
        <w:t xml:space="preserve">                                                            </w:t>
      </w:r>
    </w:p>
    <w:p>
      <w:pPr>
        <w:rPr>
          <w:rFonts w:hint="eastAsia" w:ascii="仿宋" w:eastAsia="仿宋" w:cs="仿宋"/>
          <w:sz w:val="28"/>
          <w:szCs w:val="28"/>
          <w:u w:val="single"/>
          <w:lang w:val="en-US" w:eastAsia="zh-CN"/>
        </w:rPr>
      </w:pPr>
    </w:p>
    <w:p>
      <w:pPr>
        <w:rPr>
          <w:rFonts w:hint="eastAsia" w:ascii="仿宋" w:eastAsia="仿宋" w:cs="仿宋"/>
          <w:sz w:val="28"/>
          <w:szCs w:val="28"/>
          <w:u w:val="none"/>
          <w:lang w:val="en-US" w:eastAsia="zh-CN"/>
        </w:rPr>
      </w:pPr>
      <w:r>
        <w:rPr>
          <w:rFonts w:hint="eastAsia" w:ascii="仿宋" w:eastAsia="仿宋" w:cs="仿宋"/>
          <w:sz w:val="28"/>
          <w:szCs w:val="28"/>
          <w:lang w:val="en-US" w:eastAsia="zh-CN"/>
        </w:rPr>
        <w:t xml:space="preserve">   </w:t>
      </w:r>
      <w:r>
        <w:rPr>
          <w:rFonts w:hint="eastAsia" w:ascii="仿宋" w:eastAsia="仿宋" w:cs="仿宋"/>
          <w:sz w:val="28"/>
          <w:szCs w:val="28"/>
          <w:u w:val="none"/>
          <w:lang w:val="en-US" w:eastAsia="zh-CN"/>
        </w:rPr>
        <w:t xml:space="preserve"> 此致</w:t>
      </w:r>
    </w:p>
    <w:p>
      <w:pPr>
        <w:rPr>
          <w:rFonts w:hint="eastAsia" w:ascii="仿宋" w:eastAsia="仿宋" w:cs="仿宋"/>
          <w:sz w:val="28"/>
          <w:szCs w:val="28"/>
          <w:u w:val="none"/>
          <w:lang w:val="en-US" w:eastAsia="zh-CN"/>
        </w:rPr>
      </w:pPr>
      <w:r>
        <w:rPr>
          <w:rFonts w:hint="eastAsia" w:ascii="仿宋" w:eastAsia="仿宋" w:cs="仿宋"/>
          <w:sz w:val="28"/>
          <w:szCs w:val="28"/>
          <w:u w:val="none"/>
          <w:lang w:val="en-US" w:eastAsia="zh-CN"/>
        </w:rPr>
        <w:t xml:space="preserve">泰安市人民政府  </w:t>
      </w:r>
    </w:p>
    <w:p>
      <w:pPr>
        <w:rPr>
          <w:rFonts w:hint="eastAsia" w:ascii="仿宋" w:eastAsia="仿宋" w:cs="仿宋"/>
          <w:sz w:val="28"/>
          <w:szCs w:val="28"/>
          <w:u w:val="none"/>
          <w:lang w:val="en-US" w:eastAsia="zh-CN"/>
        </w:rPr>
      </w:pPr>
    </w:p>
    <w:p>
      <w:pPr>
        <w:rPr>
          <w:rFonts w:hint="eastAsia" w:ascii="仿宋" w:eastAsia="仿宋" w:cs="仿宋"/>
          <w:b/>
          <w:bCs/>
          <w:sz w:val="28"/>
          <w:szCs w:val="28"/>
          <w:u w:val="single"/>
          <w:lang w:val="en-US" w:eastAsia="zh-CN"/>
        </w:rPr>
      </w:pPr>
      <w:r>
        <w:rPr>
          <w:rFonts w:hint="eastAsia" w:ascii="仿宋" w:eastAsia="仿宋" w:cs="仿宋"/>
          <w:sz w:val="28"/>
          <w:szCs w:val="28"/>
          <w:lang w:val="en-US" w:eastAsia="zh-CN"/>
        </w:rPr>
        <w:t xml:space="preserve">                                 </w:t>
      </w:r>
      <w:r>
        <w:rPr>
          <w:rFonts w:hint="eastAsia" w:ascii="仿宋" w:eastAsia="仿宋" w:cs="仿宋"/>
          <w:b/>
          <w:bCs/>
          <w:sz w:val="28"/>
          <w:szCs w:val="28"/>
          <w:lang w:val="en-US" w:eastAsia="zh-CN"/>
        </w:rPr>
        <w:t xml:space="preserve"> 申请人：</w:t>
      </w:r>
      <w:r>
        <w:rPr>
          <w:rFonts w:hint="eastAsia" w:ascii="仿宋" w:eastAsia="仿宋" w:cs="仿宋"/>
          <w:b/>
          <w:bCs/>
          <w:sz w:val="28"/>
          <w:szCs w:val="28"/>
          <w:u w:val="single"/>
          <w:lang w:val="en-US" w:eastAsia="zh-CN"/>
        </w:rPr>
        <w:t xml:space="preserve">                 </w:t>
      </w:r>
    </w:p>
    <w:p>
      <w:pPr>
        <w:rPr>
          <w:rFonts w:hint="eastAsia"/>
          <w:b/>
          <w:bCs/>
          <w:sz w:val="44"/>
          <w:szCs w:val="44"/>
          <w:lang w:val="en-US" w:eastAsia="zh-CN"/>
        </w:rPr>
      </w:pPr>
      <w:r>
        <w:rPr>
          <w:rFonts w:hint="eastAsia" w:ascii="仿宋" w:eastAsia="仿宋" w:cs="仿宋"/>
          <w:b/>
          <w:bCs/>
          <w:sz w:val="28"/>
          <w:szCs w:val="28"/>
          <w:lang w:val="en-US" w:eastAsia="zh-CN"/>
        </w:rPr>
        <w:t xml:space="preserve">                                    </w:t>
      </w:r>
      <w:r>
        <w:rPr>
          <w:rFonts w:hint="eastAsia" w:ascii="仿宋" w:eastAsia="仿宋" w:cs="仿宋"/>
          <w:b/>
          <w:bCs/>
          <w:sz w:val="28"/>
          <w:szCs w:val="28"/>
          <w:u w:val="single"/>
          <w:lang w:val="en-US" w:eastAsia="zh-CN"/>
        </w:rPr>
        <w:t xml:space="preserve">       </w:t>
      </w:r>
      <w:r>
        <w:rPr>
          <w:rFonts w:hint="eastAsia" w:ascii="仿宋" w:eastAsia="仿宋" w:cs="仿宋"/>
          <w:b/>
          <w:bCs/>
          <w:sz w:val="28"/>
          <w:szCs w:val="28"/>
          <w:lang w:val="en-US" w:eastAsia="zh-CN"/>
        </w:rPr>
        <w:t>年</w:t>
      </w:r>
      <w:r>
        <w:rPr>
          <w:rFonts w:hint="eastAsia" w:ascii="仿宋" w:eastAsia="仿宋" w:cs="仿宋"/>
          <w:b/>
          <w:bCs/>
          <w:sz w:val="28"/>
          <w:szCs w:val="28"/>
          <w:u w:val="single"/>
          <w:lang w:val="en-US" w:eastAsia="zh-CN"/>
        </w:rPr>
        <w:t xml:space="preserve">     </w:t>
      </w:r>
      <w:r>
        <w:rPr>
          <w:rFonts w:hint="eastAsia" w:ascii="仿宋" w:eastAsia="仿宋" w:cs="仿宋"/>
          <w:b/>
          <w:bCs/>
          <w:sz w:val="28"/>
          <w:szCs w:val="28"/>
          <w:lang w:val="en-US" w:eastAsia="zh-CN"/>
        </w:rPr>
        <w:t>月</w:t>
      </w:r>
      <w:r>
        <w:rPr>
          <w:rFonts w:hint="eastAsia" w:ascii="仿宋" w:eastAsia="仿宋" w:cs="仿宋"/>
          <w:b/>
          <w:bCs/>
          <w:sz w:val="28"/>
          <w:szCs w:val="28"/>
          <w:u w:val="single"/>
          <w:lang w:val="en-US" w:eastAsia="zh-CN"/>
        </w:rPr>
        <w:t xml:space="preserve">     </w:t>
      </w:r>
      <w:r>
        <w:rPr>
          <w:rFonts w:hint="eastAsia" w:ascii="仿宋" w:eastAsia="仿宋" w:cs="仿宋"/>
          <w:b/>
          <w:bCs/>
          <w:sz w:val="28"/>
          <w:szCs w:val="28"/>
          <w:lang w:val="en-US" w:eastAsia="zh-CN"/>
        </w:rPr>
        <w:t>日</w:t>
      </w:r>
      <w:r>
        <w:rPr>
          <w:rFonts w:hint="eastAsia"/>
          <w:b/>
          <w:bCs/>
          <w:sz w:val="44"/>
          <w:szCs w:val="44"/>
          <w:lang w:val="en-US" w:eastAsia="zh-CN"/>
        </w:rPr>
        <w:t xml:space="preserve">   </w:t>
      </w:r>
    </w:p>
    <w:p>
      <w:pPr>
        <w:jc w:val="center"/>
        <w:rPr>
          <w:rFonts w:hint="eastAsia"/>
          <w:b/>
          <w:sz w:val="44"/>
          <w:szCs w:val="44"/>
        </w:rPr>
      </w:pPr>
      <w:r>
        <w:rPr>
          <w:rFonts w:hint="eastAsia"/>
          <w:b/>
          <w:sz w:val="44"/>
          <w:szCs w:val="44"/>
        </w:rPr>
        <w:t>泰安市人民政府</w:t>
      </w:r>
    </w:p>
    <w:tbl>
      <w:tblPr>
        <w:tblStyle w:val="3"/>
        <w:tblpPr w:leftFromText="180" w:rightFromText="180" w:vertAnchor="text" w:horzAnchor="page" w:tblpX="1908" w:tblpY="1056"/>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7"/>
        <w:gridCol w:w="720"/>
        <w:gridCol w:w="1448"/>
        <w:gridCol w:w="1035"/>
        <w:gridCol w:w="1478"/>
        <w:gridCol w:w="72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vAlign w:val="center"/>
          </w:tcPr>
          <w:p>
            <w:pPr>
              <w:jc w:val="center"/>
              <w:rPr>
                <w:rFonts w:hint="eastAsia"/>
                <w:sz w:val="28"/>
                <w:szCs w:val="28"/>
              </w:rPr>
            </w:pPr>
            <w:r>
              <w:rPr>
                <w:rFonts w:hint="eastAsia"/>
                <w:sz w:val="28"/>
                <w:szCs w:val="28"/>
                <w:lang w:val="en-US" w:eastAsia="zh-CN"/>
              </w:rPr>
              <w:t>当事人</w:t>
            </w:r>
          </w:p>
        </w:tc>
        <w:tc>
          <w:tcPr>
            <w:tcW w:w="7155" w:type="dxa"/>
            <w:gridSpan w:val="6"/>
          </w:tcPr>
          <w:p>
            <w:pPr>
              <w:jc w:val="center"/>
              <w:rPr>
                <w:rFonts w:hint="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trPr>
        <w:tc>
          <w:tcPr>
            <w:tcW w:w="1367" w:type="dxa"/>
            <w:vAlign w:val="center"/>
          </w:tcPr>
          <w:p>
            <w:pPr>
              <w:jc w:val="center"/>
              <w:rPr>
                <w:rFonts w:hint="eastAsia"/>
                <w:sz w:val="28"/>
                <w:szCs w:val="28"/>
              </w:rPr>
            </w:pPr>
            <w:r>
              <w:rPr>
                <w:rFonts w:hint="eastAsia"/>
                <w:sz w:val="28"/>
                <w:szCs w:val="28"/>
              </w:rPr>
              <w:t>告</w:t>
            </w:r>
          </w:p>
          <w:p>
            <w:pPr>
              <w:jc w:val="center"/>
              <w:rPr>
                <w:rFonts w:hint="eastAsia"/>
                <w:sz w:val="28"/>
                <w:szCs w:val="28"/>
              </w:rPr>
            </w:pPr>
            <w:r>
              <w:rPr>
                <w:rFonts w:hint="eastAsia"/>
                <w:sz w:val="28"/>
                <w:szCs w:val="28"/>
              </w:rPr>
              <w:t>知</w:t>
            </w:r>
          </w:p>
          <w:p>
            <w:pPr>
              <w:jc w:val="center"/>
              <w:rPr>
                <w:rFonts w:hint="eastAsia"/>
                <w:sz w:val="28"/>
                <w:szCs w:val="28"/>
              </w:rPr>
            </w:pPr>
            <w:r>
              <w:rPr>
                <w:rFonts w:hint="eastAsia"/>
                <w:sz w:val="28"/>
                <w:szCs w:val="28"/>
              </w:rPr>
              <w:t>事</w:t>
            </w:r>
          </w:p>
          <w:p>
            <w:pPr>
              <w:jc w:val="center"/>
              <w:rPr>
                <w:rFonts w:hint="eastAsia"/>
                <w:sz w:val="28"/>
                <w:szCs w:val="28"/>
              </w:rPr>
            </w:pPr>
            <w:r>
              <w:rPr>
                <w:rFonts w:hint="eastAsia"/>
                <w:sz w:val="28"/>
                <w:szCs w:val="28"/>
              </w:rPr>
              <w:t>项</w:t>
            </w:r>
          </w:p>
        </w:tc>
        <w:tc>
          <w:tcPr>
            <w:tcW w:w="7155" w:type="dxa"/>
            <w:gridSpan w:val="6"/>
          </w:tcPr>
          <w:p>
            <w:pPr>
              <w:spacing w:line="400" w:lineRule="exact"/>
              <w:ind w:firstLine="360" w:firstLineChars="150"/>
              <w:rPr>
                <w:rFonts w:hint="eastAsia" w:ascii="宋体"/>
                <w:sz w:val="24"/>
              </w:rPr>
            </w:pPr>
            <w:r>
              <w:rPr>
                <w:rFonts w:hint="eastAsia" w:ascii="宋体"/>
                <w:sz w:val="24"/>
              </w:rPr>
              <w:t>1、为便于当事人及时收到行政复议机关行政复议法律文书保证行政复议程序顺利进行，当事人应当如实提供确切的送达地址和联系电话；</w:t>
            </w:r>
          </w:p>
          <w:p>
            <w:pPr>
              <w:pStyle w:val="2"/>
              <w:spacing w:line="400" w:lineRule="exact"/>
              <w:ind w:left="359" w:leftChars="171"/>
              <w:rPr>
                <w:rFonts w:hint="eastAsia"/>
              </w:rPr>
            </w:pPr>
            <w:r>
              <w:rPr>
                <w:rFonts w:hint="eastAsia"/>
              </w:rPr>
              <w:t>2、确认的送达地址适用于行政复议各个阶段；</w:t>
            </w:r>
          </w:p>
          <w:p>
            <w:pPr>
              <w:pStyle w:val="2"/>
              <w:spacing w:line="400" w:lineRule="exact"/>
              <w:ind w:left="359" w:leftChars="171"/>
              <w:rPr>
                <w:rFonts w:hint="eastAsia"/>
              </w:rPr>
            </w:pPr>
            <w:r>
              <w:rPr>
                <w:rFonts w:hint="eastAsia"/>
              </w:rPr>
              <w:t>3、行政复议期间如果送达地址变更，应当及时告知行政复议</w:t>
            </w:r>
          </w:p>
          <w:p>
            <w:pPr>
              <w:pStyle w:val="2"/>
              <w:spacing w:line="400" w:lineRule="exact"/>
              <w:rPr>
                <w:rFonts w:hint="eastAsia"/>
              </w:rPr>
            </w:pPr>
            <w:r>
              <w:rPr>
                <w:rFonts w:hint="eastAsia"/>
              </w:rPr>
              <w:t>机关变更后的送达地址；</w:t>
            </w:r>
          </w:p>
          <w:p>
            <w:pPr>
              <w:pStyle w:val="2"/>
              <w:spacing w:line="400" w:lineRule="exact"/>
              <w:ind w:left="359" w:leftChars="171"/>
              <w:rPr>
                <w:rFonts w:hint="eastAsia"/>
              </w:rPr>
            </w:pPr>
            <w:r>
              <w:rPr>
                <w:rFonts w:hint="eastAsia"/>
              </w:rPr>
              <w:t>4、如果提供的地址不确切，或不及时告知变更后的地址，使</w:t>
            </w:r>
          </w:p>
          <w:p>
            <w:pPr>
              <w:pStyle w:val="2"/>
              <w:spacing w:line="400" w:lineRule="exact"/>
              <w:rPr>
                <w:rFonts w:hint="eastAsia"/>
              </w:rPr>
            </w:pPr>
            <w:r>
              <w:rPr>
                <w:rFonts w:hint="eastAsia"/>
              </w:rPr>
              <w:t>行政复议法律文书无法送达或未及时送达，当事人将自行承担由此可能产生的法律后果；</w:t>
            </w:r>
          </w:p>
          <w:p>
            <w:pPr>
              <w:pStyle w:val="2"/>
              <w:spacing w:line="400" w:lineRule="exact"/>
              <w:ind w:left="359" w:leftChars="171"/>
              <w:rPr>
                <w:rFonts w:hint="eastAsia"/>
              </w:rPr>
            </w:pPr>
            <w:r>
              <w:rPr>
                <w:rFonts w:hint="eastAsia"/>
              </w:rPr>
              <w:t>5、确认所需时间，不计入行政复议审理期限。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5" w:hRule="atLeast"/>
        </w:trPr>
        <w:tc>
          <w:tcPr>
            <w:tcW w:w="1367" w:type="dxa"/>
            <w:vMerge w:val="restart"/>
            <w:vAlign w:val="center"/>
          </w:tcPr>
          <w:p>
            <w:pPr>
              <w:jc w:val="center"/>
              <w:rPr>
                <w:rFonts w:hint="eastAsia"/>
                <w:sz w:val="28"/>
                <w:szCs w:val="28"/>
              </w:rPr>
            </w:pPr>
            <w:r>
              <w:rPr>
                <w:rFonts w:hint="eastAsia"/>
                <w:sz w:val="28"/>
                <w:szCs w:val="28"/>
              </w:rPr>
              <w:t>明确</w:t>
            </w:r>
          </w:p>
          <w:p>
            <w:pPr>
              <w:jc w:val="center"/>
              <w:rPr>
                <w:rFonts w:hint="eastAsia"/>
                <w:sz w:val="28"/>
                <w:szCs w:val="28"/>
              </w:rPr>
            </w:pPr>
            <w:r>
              <w:rPr>
                <w:rFonts w:hint="eastAsia"/>
                <w:sz w:val="28"/>
                <w:szCs w:val="28"/>
              </w:rPr>
              <w:t>事项</w:t>
            </w:r>
          </w:p>
        </w:tc>
        <w:tc>
          <w:tcPr>
            <w:tcW w:w="720" w:type="dxa"/>
          </w:tcPr>
          <w:p>
            <w:pPr>
              <w:rPr>
                <w:rFonts w:hint="eastAsia"/>
                <w:sz w:val="24"/>
              </w:rPr>
            </w:pPr>
          </w:p>
          <w:p>
            <w:pPr>
              <w:rPr>
                <w:rFonts w:hint="eastAsia"/>
                <w:sz w:val="24"/>
              </w:rPr>
            </w:pPr>
            <w:r>
              <w:rPr>
                <w:rFonts w:hint="eastAsia"/>
                <w:sz w:val="24"/>
              </w:rPr>
              <w:t>送达</w:t>
            </w:r>
          </w:p>
          <w:p>
            <w:pPr>
              <w:rPr>
                <w:rFonts w:hint="eastAsia"/>
                <w:sz w:val="24"/>
              </w:rPr>
            </w:pPr>
            <w:r>
              <w:rPr>
                <w:rFonts w:hint="eastAsia"/>
                <w:sz w:val="24"/>
              </w:rPr>
              <w:t>地址</w:t>
            </w:r>
          </w:p>
        </w:tc>
        <w:tc>
          <w:tcPr>
            <w:tcW w:w="6435" w:type="dxa"/>
            <w:gridSpan w:val="5"/>
          </w:tcPr>
          <w:p/>
          <w:p>
            <w:pPr>
              <w:rPr>
                <w:rFonts w:hint="eastAsia"/>
                <w:b/>
                <w:bCs/>
                <w:lang w:val="en-US" w:eastAsia="zh-CN"/>
              </w:rPr>
            </w:pPr>
            <w:r>
              <w:rPr>
                <w:rFonts w:hint="eastAsia"/>
                <w:u w:val="single"/>
                <w:lang w:val="en-US" w:eastAsia="zh-CN"/>
              </w:rPr>
              <w:t xml:space="preserve"> </w:t>
            </w:r>
            <w:r>
              <w:rPr>
                <w:rFonts w:hint="eastAsia"/>
                <w:b/>
                <w:bCs/>
                <w:u w:val="single"/>
                <w:lang w:val="en-US" w:eastAsia="zh-CN"/>
              </w:rPr>
              <w:t xml:space="preserve">         </w:t>
            </w:r>
            <w:r>
              <w:rPr>
                <w:rFonts w:hint="eastAsia"/>
                <w:b/>
                <w:bCs/>
                <w:lang w:val="en-US" w:eastAsia="zh-CN"/>
              </w:rPr>
              <w:t xml:space="preserve"> </w:t>
            </w:r>
            <w:r>
              <w:rPr>
                <w:rFonts w:hint="eastAsia"/>
                <w:b/>
                <w:bCs/>
                <w:lang w:eastAsia="zh-CN"/>
              </w:rPr>
              <w:t>市</w:t>
            </w:r>
            <w:r>
              <w:rPr>
                <w:rFonts w:hint="eastAsia"/>
                <w:b/>
                <w:bCs/>
                <w:u w:val="single"/>
                <w:lang w:val="en-US" w:eastAsia="zh-CN"/>
              </w:rPr>
              <w:t xml:space="preserve">         </w:t>
            </w:r>
            <w:r>
              <w:rPr>
                <w:rFonts w:hint="eastAsia"/>
                <w:b/>
                <w:bCs/>
                <w:lang w:val="en-US" w:eastAsia="zh-CN"/>
              </w:rPr>
              <w:t>县（市、区）</w:t>
            </w:r>
            <w:r>
              <w:rPr>
                <w:rFonts w:hint="eastAsia"/>
                <w:b/>
                <w:bCs/>
                <w:u w:val="single"/>
                <w:lang w:val="en-US" w:eastAsia="zh-CN"/>
              </w:rPr>
              <w:t xml:space="preserve">             </w:t>
            </w:r>
            <w:r>
              <w:rPr>
                <w:rFonts w:hint="eastAsia"/>
                <w:b/>
                <w:bCs/>
                <w:lang w:val="en-US" w:eastAsia="zh-CN"/>
              </w:rPr>
              <w:t>街道（乡、镇）</w:t>
            </w:r>
          </w:p>
          <w:p>
            <w:pPr>
              <w:rPr>
                <w:rFonts w:hint="eastAsia"/>
                <w:b/>
                <w:bCs/>
                <w:lang w:val="en-US" w:eastAsia="zh-CN"/>
              </w:rPr>
            </w:pPr>
          </w:p>
          <w:p>
            <w:pPr>
              <w:rPr>
                <w:rFonts w:hint="default"/>
                <w:u w:val="none"/>
                <w:lang w:val="en-US"/>
              </w:rPr>
            </w:pPr>
            <w:r>
              <w:rPr>
                <w:rFonts w:hint="eastAsia"/>
                <w:b/>
                <w:bCs/>
                <w:lang w:val="en-US" w:eastAsia="zh-CN"/>
              </w:rPr>
              <w:t>村庄、小区或单位名称：</w:t>
            </w:r>
            <w:r>
              <w:rPr>
                <w:rFonts w:hint="eastAsia"/>
                <w:b/>
                <w:bCs/>
                <w:u w:val="single"/>
                <w:lang w:val="en-US" w:eastAsia="zh-CN"/>
              </w:rPr>
              <w:t xml:space="preserve">                                    </w:t>
            </w: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1367" w:type="dxa"/>
            <w:vMerge w:val="continue"/>
          </w:tcPr>
          <w:p/>
        </w:tc>
        <w:tc>
          <w:tcPr>
            <w:tcW w:w="720" w:type="dxa"/>
          </w:tcPr>
          <w:p>
            <w:pPr>
              <w:rPr>
                <w:rFonts w:hint="eastAsia"/>
                <w:sz w:val="24"/>
              </w:rPr>
            </w:pPr>
            <w:r>
              <w:rPr>
                <w:rFonts w:hint="eastAsia"/>
                <w:sz w:val="24"/>
              </w:rPr>
              <w:t>邮政</w:t>
            </w:r>
          </w:p>
          <w:p>
            <w:pPr>
              <w:rPr>
                <w:rFonts w:hint="eastAsia"/>
                <w:sz w:val="24"/>
              </w:rPr>
            </w:pPr>
            <w:r>
              <w:rPr>
                <w:rFonts w:hint="eastAsia"/>
                <w:sz w:val="24"/>
              </w:rPr>
              <w:t>编码</w:t>
            </w:r>
          </w:p>
        </w:tc>
        <w:tc>
          <w:tcPr>
            <w:tcW w:w="1448" w:type="dxa"/>
          </w:tcPr>
          <w:p>
            <w:pPr>
              <w:widowControl/>
              <w:jc w:val="left"/>
              <w:rPr>
                <w:sz w:val="24"/>
              </w:rPr>
            </w:pPr>
          </w:p>
          <w:p>
            <w:pPr>
              <w:rPr>
                <w:rFonts w:hint="eastAsia"/>
                <w:sz w:val="24"/>
              </w:rPr>
            </w:pPr>
          </w:p>
        </w:tc>
        <w:tc>
          <w:tcPr>
            <w:tcW w:w="1035" w:type="dxa"/>
          </w:tcPr>
          <w:p>
            <w:pPr>
              <w:widowControl/>
              <w:ind w:left="120" w:hanging="120" w:hangingChars="50"/>
              <w:jc w:val="left"/>
              <w:rPr>
                <w:rFonts w:hint="eastAsia"/>
                <w:b/>
                <w:bCs/>
                <w:sz w:val="24"/>
              </w:rPr>
            </w:pPr>
            <w:r>
              <w:rPr>
                <w:rFonts w:hint="eastAsia"/>
                <w:b/>
                <w:bCs/>
                <w:sz w:val="24"/>
              </w:rPr>
              <w:t>联系人</w:t>
            </w:r>
          </w:p>
        </w:tc>
        <w:tc>
          <w:tcPr>
            <w:tcW w:w="1478" w:type="dxa"/>
          </w:tcPr>
          <w:p>
            <w:pPr>
              <w:rPr>
                <w:b/>
                <w:bCs/>
              </w:rPr>
            </w:pPr>
          </w:p>
          <w:p>
            <w:pPr>
              <w:rPr>
                <w:rFonts w:hint="eastAsia"/>
                <w:b/>
                <w:bCs/>
              </w:rPr>
            </w:pPr>
          </w:p>
        </w:tc>
        <w:tc>
          <w:tcPr>
            <w:tcW w:w="720" w:type="dxa"/>
          </w:tcPr>
          <w:p>
            <w:pPr>
              <w:rPr>
                <w:rFonts w:hint="eastAsia"/>
                <w:b/>
                <w:bCs/>
              </w:rPr>
            </w:pPr>
            <w:r>
              <w:rPr>
                <w:rFonts w:hint="eastAsia"/>
                <w:b/>
                <w:bCs/>
              </w:rPr>
              <w:t>联系</w:t>
            </w:r>
          </w:p>
          <w:p>
            <w:pPr>
              <w:rPr>
                <w:rFonts w:hint="eastAsia"/>
                <w:b/>
                <w:bCs/>
              </w:rPr>
            </w:pPr>
            <w:r>
              <w:rPr>
                <w:rFonts w:hint="eastAsia"/>
                <w:b/>
                <w:bCs/>
              </w:rPr>
              <w:t>电话</w:t>
            </w:r>
          </w:p>
        </w:tc>
        <w:tc>
          <w:tcPr>
            <w:tcW w:w="1754" w:type="dxa"/>
          </w:tcPr>
          <w:p>
            <w:pPr>
              <w:rPr>
                <w:b/>
                <w:bCs/>
              </w:rPr>
            </w:pPr>
          </w:p>
          <w:p>
            <w:pPr>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3" w:hRule="atLeast"/>
        </w:trPr>
        <w:tc>
          <w:tcPr>
            <w:tcW w:w="1367" w:type="dxa"/>
            <w:tcBorders>
              <w:bottom w:val="single" w:color="auto" w:sz="4" w:space="0"/>
            </w:tcBorders>
            <w:vAlign w:val="center"/>
          </w:tcPr>
          <w:p>
            <w:pPr>
              <w:jc w:val="center"/>
              <w:rPr>
                <w:rFonts w:hint="eastAsia"/>
                <w:sz w:val="28"/>
                <w:szCs w:val="28"/>
              </w:rPr>
            </w:pPr>
            <w:r>
              <w:rPr>
                <w:rFonts w:hint="eastAsia"/>
                <w:sz w:val="28"/>
                <w:szCs w:val="28"/>
              </w:rPr>
              <w:t>当事人</w:t>
            </w:r>
          </w:p>
          <w:p>
            <w:pPr>
              <w:jc w:val="center"/>
              <w:rPr>
                <w:rFonts w:hint="eastAsia"/>
                <w:sz w:val="28"/>
                <w:szCs w:val="28"/>
              </w:rPr>
            </w:pPr>
            <w:r>
              <w:rPr>
                <w:rFonts w:hint="eastAsia"/>
                <w:sz w:val="28"/>
                <w:szCs w:val="28"/>
              </w:rPr>
              <w:t>确  认</w:t>
            </w:r>
          </w:p>
        </w:tc>
        <w:tc>
          <w:tcPr>
            <w:tcW w:w="7155" w:type="dxa"/>
            <w:gridSpan w:val="6"/>
            <w:tcBorders>
              <w:bottom w:val="single" w:color="auto" w:sz="4" w:space="0"/>
            </w:tcBorders>
          </w:tcPr>
          <w:p>
            <w:pPr>
              <w:pStyle w:val="2"/>
              <w:spacing w:line="360" w:lineRule="auto"/>
              <w:ind w:firstLine="240" w:firstLineChars="100"/>
            </w:pPr>
            <w:r>
              <w:t>我已经阅读（听明白）本确认书的告知事项，提供了上栏送达地址，并保证所提供的送达地址各项内容是正确、有效的。</w:t>
            </w:r>
          </w:p>
          <w:p>
            <w:pPr>
              <w:pStyle w:val="2"/>
              <w:spacing w:line="315" w:lineRule="atLeast"/>
              <w:rPr>
                <w:rFonts w:hint="eastAsia"/>
                <w:b/>
                <w:bCs/>
              </w:rPr>
            </w:pPr>
            <w:r>
              <w:rPr>
                <w:sz w:val="28"/>
                <w:szCs w:val="28"/>
              </w:rPr>
              <w:t xml:space="preserve"> </w:t>
            </w:r>
            <w:r>
              <w:rPr>
                <w:rFonts w:hint="eastAsia"/>
                <w:sz w:val="28"/>
                <w:szCs w:val="28"/>
              </w:rPr>
              <w:t xml:space="preserve">                         </w:t>
            </w:r>
            <w:r>
              <w:rPr>
                <w:rFonts w:hint="eastAsia"/>
              </w:rPr>
              <w:t xml:space="preserve"> </w:t>
            </w:r>
            <w:r>
              <w:rPr>
                <w:b/>
                <w:bCs/>
              </w:rPr>
              <w:t>当事人（签章）</w:t>
            </w:r>
            <w:r>
              <w:rPr>
                <w:rFonts w:hint="eastAsia"/>
                <w:b/>
                <w:bCs/>
              </w:rPr>
              <w:t>：</w:t>
            </w:r>
          </w:p>
          <w:p>
            <w:pPr>
              <w:pStyle w:val="2"/>
              <w:spacing w:line="315" w:lineRule="atLeast"/>
              <w:ind w:firstLine="3840" w:firstLineChars="1600"/>
              <w:rPr>
                <w:rFonts w:hint="eastAsia"/>
              </w:rPr>
            </w:pPr>
            <w:r>
              <w:rPr>
                <w:rFonts w:hint="eastAsia"/>
              </w:rPr>
              <w:t>年    月    日</w:t>
            </w:r>
          </w:p>
          <w:p>
            <w:pPr>
              <w:pStyle w:val="2"/>
              <w:spacing w:line="315" w:lineRule="atLeast"/>
              <w:ind w:firstLine="5040" w:firstLineChars="2100"/>
              <w:rPr>
                <w:rFonts w:hint="eastAsia"/>
                <w:sz w:val="32"/>
                <w:szCs w:val="32"/>
              </w:rPr>
            </w:pPr>
            <w: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1367" w:type="dxa"/>
            <w:tcBorders>
              <w:bottom w:val="single" w:color="auto" w:sz="4" w:space="0"/>
            </w:tcBorders>
            <w:vAlign w:val="center"/>
          </w:tcPr>
          <w:p>
            <w:pPr>
              <w:ind w:firstLine="140" w:firstLineChars="50"/>
              <w:rPr>
                <w:rFonts w:hint="eastAsia"/>
                <w:sz w:val="28"/>
                <w:szCs w:val="28"/>
              </w:rPr>
            </w:pPr>
            <w:r>
              <w:rPr>
                <w:rFonts w:hint="eastAsia"/>
                <w:sz w:val="28"/>
                <w:szCs w:val="28"/>
              </w:rPr>
              <w:t>备  注</w:t>
            </w:r>
          </w:p>
        </w:tc>
        <w:tc>
          <w:tcPr>
            <w:tcW w:w="7155" w:type="dxa"/>
            <w:gridSpan w:val="6"/>
            <w:tcBorders>
              <w:bottom w:val="single" w:color="auto" w:sz="4" w:space="0"/>
            </w:tcBorders>
            <w:vAlign w:val="center"/>
          </w:tcPr>
          <w:p>
            <w:pPr>
              <w:rPr>
                <w:rFonts w:hint="eastAsia"/>
                <w:sz w:val="24"/>
              </w:rPr>
            </w:pPr>
          </w:p>
        </w:tc>
      </w:tr>
    </w:tbl>
    <w:p>
      <w:pPr>
        <w:jc w:val="center"/>
        <w:rPr>
          <w:rFonts w:hint="eastAsia" w:ascii="宋体"/>
          <w:b/>
          <w:sz w:val="44"/>
          <w:szCs w:val="44"/>
        </w:rPr>
      </w:pPr>
      <w:r>
        <w:rPr>
          <w:rFonts w:hint="eastAsia" w:ascii="宋体"/>
          <w:b/>
          <w:sz w:val="44"/>
          <w:szCs w:val="44"/>
        </w:rPr>
        <w:t>行政复议文书送达地址确认书</w:t>
      </w:r>
    </w:p>
    <w:p>
      <w:pPr>
        <w:rPr>
          <w:rFonts w:hint="eastAsia"/>
          <w:sz w:val="28"/>
          <w:szCs w:val="28"/>
          <w:lang w:val="en-US" w:eastAsia="zh-CN"/>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新宋体">
    <w:altName w:val="方正书宋_GBK"/>
    <w:panose1 w:val="02010609030101010101"/>
    <w:charset w:val="86"/>
    <w:family w:val="auto"/>
    <w:pitch w:val="default"/>
    <w:sig w:usb0="00000000" w:usb1="00000000" w:usb2="00000006"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A00002BF" w:usb1="38CF7CFA" w:usb2="00082016" w:usb3="00000000" w:csb0="00040001" w:csb1="0000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000000"/>
    <w:rsid w:val="2B1D68B4"/>
    <w:rsid w:val="7D6347BA"/>
    <w:rsid w:val="7EDB4A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character" w:default="1" w:styleId="4">
    <w:name w:val="Default Paragraph Font"/>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jc w:val="left"/>
    </w:pPr>
    <w:rPr>
      <w:rFonts w:asci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2</Pages>
  <Words>385</Words>
  <Characters>385</Characters>
  <Lines>75</Lines>
  <Paragraphs>40</Paragraphs>
  <TotalTime>1</TotalTime>
  <ScaleCrop>false</ScaleCrop>
  <LinksUpToDate>false</LinksUpToDate>
  <CharactersWithSpaces>1399</CharactersWithSpaces>
  <Application>WPS Office_11.8.2.10290_F1E327BC-269C-435d-A152-05C5408002CA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kylin</cp:lastModifiedBy>
  <cp:lastPrinted>2019-12-27T10:17:00Z</cp:lastPrinted>
  <dcterms:modified xsi:type="dcterms:W3CDTF">2022-02-16T11:04:36Z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CE686205B12E412C8F7D8CD109A023C5</vt:lpwstr>
  </property>
</Properties>
</file>