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djustRightInd w:val="0"/>
        <w:snapToGrid w:val="0"/>
        <w:spacing w:line="70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lang w:eastAsia="zh-CN"/>
        </w:rPr>
        <w:t>泰安市</w:t>
      </w:r>
      <w:r>
        <w:rPr>
          <w:rFonts w:hint="eastAsia" w:ascii="方正小标宋简体" w:hAnsi="仿宋" w:eastAsia="方正小标宋简体" w:cs="仿宋"/>
          <w:sz w:val="44"/>
          <w:szCs w:val="44"/>
        </w:rPr>
        <w:t>轻微违法行为不予行政处罚和一般违法行为</w:t>
      </w:r>
    </w:p>
    <w:p>
      <w:pPr>
        <w:widowControl w:val="0"/>
        <w:ind w:left="1580" w:leftChars="150" w:hanging="1100" w:hangingChars="250"/>
        <w:jc w:val="center"/>
      </w:pPr>
      <w:r>
        <w:rPr>
          <w:rFonts w:hint="eastAsia" w:ascii="方正小标宋简体" w:hAnsi="仿宋" w:eastAsia="方正小标宋简体" w:cs="仿宋"/>
          <w:sz w:val="44"/>
          <w:szCs w:val="44"/>
        </w:rPr>
        <w:t>减轻行政处罚事项清单（2</w:t>
      </w:r>
      <w:r>
        <w:rPr>
          <w:rFonts w:ascii="方正小标宋简体" w:hAnsi="仿宋" w:eastAsia="方正小标宋简体" w:cs="仿宋"/>
          <w:sz w:val="44"/>
          <w:szCs w:val="44"/>
        </w:rPr>
        <w:t>021年版）</w:t>
      </w:r>
    </w:p>
    <w:tbl>
      <w:tblPr>
        <w:tblStyle w:val="11"/>
        <w:tblW w:w="140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8"/>
        <w:gridCol w:w="2550"/>
        <w:gridCol w:w="2551"/>
        <w:gridCol w:w="3118"/>
        <w:gridCol w:w="50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84" w:type="dxa"/>
            <w:gridSpan w:val="5"/>
            <w:noWrap/>
            <w:vAlign w:val="center"/>
          </w:tcPr>
          <w:p>
            <w:pPr>
              <w:widowControl w:val="0"/>
              <w:adjustRightInd w:val="0"/>
              <w:snapToGrid w:val="0"/>
              <w:jc w:val="center"/>
              <w:rPr>
                <w:rFonts w:ascii="黑体" w:hAnsi="黑体" w:eastAsia="黑体" w:cs="仿宋"/>
              </w:rPr>
            </w:pPr>
            <w:r>
              <w:rPr>
                <w:rFonts w:hint="eastAsia" w:ascii="黑体" w:hAnsi="黑体" w:eastAsia="黑体" w:cs="仿宋"/>
              </w:rPr>
              <w:t>一、符合下列情形的轻微违法行为，不予行政处罚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发展</w:t>
            </w:r>
            <w:r>
              <w:rPr>
                <w:rFonts w:hint="eastAsia" w:ascii="黑体" w:hAnsi="黑体" w:eastAsia="黑体" w:cs="仿宋"/>
                <w:lang w:eastAsia="zh-CN"/>
              </w:rPr>
              <w:t>和</w:t>
            </w:r>
            <w:r>
              <w:rPr>
                <w:rFonts w:hint="eastAsia" w:ascii="黑体" w:hAnsi="黑体" w:eastAsia="黑体" w:cs="仿宋"/>
              </w:rPr>
              <w:t>改革</w:t>
            </w:r>
            <w:r>
              <w:rPr>
                <w:rFonts w:hint="eastAsia" w:ascii="黑体" w:hAnsi="黑体" w:eastAsia="黑体" w:cs="仿宋"/>
                <w:lang w:eastAsia="zh-CN"/>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4" w:hRule="atLeast"/>
          <w:jc w:val="center"/>
        </w:trPr>
        <w:tc>
          <w:tcPr>
            <w:tcW w:w="858" w:type="dxa"/>
            <w:noWrap/>
            <w:vAlign w:val="center"/>
          </w:tcPr>
          <w:p>
            <w:pPr>
              <w:widowControl w:val="0"/>
              <w:adjustRightInd w:val="0"/>
              <w:snapToGrid w:val="0"/>
              <w:spacing w:line="360" w:lineRule="exact"/>
              <w:jc w:val="center"/>
              <w:rPr>
                <w:rFonts w:hAnsi="仿宋" w:cs="仿宋"/>
                <w:sz w:val="24"/>
                <w:szCs w:val="24"/>
              </w:rPr>
            </w:pPr>
            <w:r>
              <w:rPr>
                <w:rFonts w:hint="eastAsia" w:hAnsi="仿宋" w:cs="仿宋"/>
                <w:sz w:val="24"/>
                <w:szCs w:val="24"/>
              </w:rPr>
              <w:t>1</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企业未按规定将项目信息告知备案机关；企业未按规定告知备案机关已备案项目的信息变更情况；企业向备案机关提供虚假信息</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在限期内改正</w:t>
            </w:r>
          </w:p>
        </w:tc>
        <w:tc>
          <w:tcPr>
            <w:tcW w:w="5007" w:type="dxa"/>
            <w:noWrap/>
            <w:vAlign w:val="center"/>
          </w:tcPr>
          <w:p>
            <w:pPr>
              <w:widowControl w:val="0"/>
              <w:adjustRightInd w:val="0"/>
              <w:snapToGrid w:val="0"/>
              <w:spacing w:line="360" w:lineRule="exact"/>
              <w:rPr>
                <w:rFonts w:hAnsi="仿宋" w:cs="仿宋"/>
                <w:sz w:val="24"/>
                <w:szCs w:val="24"/>
              </w:rPr>
            </w:pPr>
            <w:r>
              <w:rPr>
                <w:rFonts w:hint="eastAsia" w:hAnsi="Calibri" w:cs="Times New Roman"/>
                <w:sz w:val="24"/>
                <w:szCs w:val="24"/>
              </w:rPr>
              <w:t>《企业投资项目核准和备案管理条例》（2016年11月通过，国务院令第673号）第十九条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644" w:hRule="atLeast"/>
          <w:jc w:val="center"/>
        </w:trPr>
        <w:tc>
          <w:tcPr>
            <w:tcW w:w="858" w:type="dxa"/>
            <w:noWrap/>
            <w:vAlign w:val="center"/>
          </w:tcPr>
          <w:p>
            <w:pPr>
              <w:widowControl w:val="0"/>
              <w:adjustRightInd w:val="0"/>
              <w:snapToGrid w:val="0"/>
              <w:spacing w:line="360" w:lineRule="exact"/>
              <w:jc w:val="center"/>
              <w:rPr>
                <w:rFonts w:hAnsi="仿宋" w:cs="仿宋"/>
                <w:sz w:val="24"/>
                <w:szCs w:val="24"/>
              </w:rPr>
            </w:pPr>
            <w:r>
              <w:rPr>
                <w:rFonts w:hint="eastAsia" w:hAnsi="仿宋" w:cs="仿宋"/>
                <w:sz w:val="24"/>
                <w:szCs w:val="24"/>
              </w:rPr>
              <w:t>2</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项目单位未如实、及时报送已开工核准项目建设实施基本信息；项目单位未如实、及时报送已开工备案项目建设实施基本信息；项目建设与备案信息不符</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在限期内改正</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《企业投资项目事中事后监管办法》（2018年1月通过，国家发展改革委令第14号）第九条、第十七条、第十八条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sz w:val="24"/>
                <w:szCs w:val="24"/>
                <w:lang w:eastAsia="zh-CN"/>
              </w:rPr>
            </w:pPr>
            <w:r>
              <w:rPr>
                <w:rFonts w:hint="eastAsia" w:ascii="黑体" w:hAnsi="黑体" w:eastAsia="黑体" w:cs="仿宋"/>
                <w:szCs w:val="24"/>
                <w:lang w:eastAsia="zh-CN"/>
              </w:rPr>
              <w:t>泰安市</w:t>
            </w:r>
            <w:r>
              <w:rPr>
                <w:rFonts w:hint="eastAsia" w:ascii="黑体" w:hAnsi="黑体" w:eastAsia="黑体" w:cs="仿宋"/>
                <w:szCs w:val="24"/>
              </w:rPr>
              <w:t>工业和信息化</w:t>
            </w:r>
            <w:r>
              <w:rPr>
                <w:rFonts w:hint="eastAsia" w:ascii="黑体" w:hAnsi="黑体" w:eastAsia="黑体" w:cs="仿宋"/>
                <w:szCs w:val="24"/>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sz w:val="24"/>
                <w:szCs w:val="24"/>
                <w:lang w:eastAsia="zh-CN"/>
              </w:rPr>
            </w:pPr>
            <w:r>
              <w:rPr>
                <w:rFonts w:hint="eastAsia" w:hAnsi="仿宋" w:cs="仿宋"/>
                <w:sz w:val="24"/>
                <w:szCs w:val="24"/>
                <w:lang w:val="en-US" w:eastAsia="zh-CN"/>
              </w:rPr>
              <w:t>3</w:t>
            </w:r>
            <w:bookmarkStart w:id="7" w:name="_GoBack"/>
            <w:bookmarkEnd w:id="7"/>
          </w:p>
        </w:tc>
        <w:tc>
          <w:tcPr>
            <w:tcW w:w="5101" w:type="dxa"/>
            <w:gridSpan w:val="2"/>
            <w:noWrap/>
            <w:vAlign w:val="center"/>
          </w:tcPr>
          <w:p>
            <w:pPr>
              <w:widowControl w:val="0"/>
              <w:adjustRightInd w:val="0"/>
              <w:snapToGrid w:val="0"/>
              <w:spacing w:line="360" w:lineRule="exact"/>
              <w:rPr>
                <w:rFonts w:hAnsi="仿宋" w:cs="仿宋"/>
              </w:rPr>
            </w:pPr>
            <w:r>
              <w:rPr>
                <w:rFonts w:hint="eastAsia" w:hAnsi="仿宋" w:cs="仿宋"/>
                <w:sz w:val="24"/>
                <w:szCs w:val="24"/>
              </w:rPr>
              <w:t>实行备案管理的项目，企业未按规定将项目信息或者已备案项目的信息变更情况告知备案机关，或者向备案机关提供虚假信息</w:t>
            </w:r>
          </w:p>
        </w:tc>
        <w:tc>
          <w:tcPr>
            <w:tcW w:w="3118" w:type="dxa"/>
            <w:noWrap/>
            <w:vAlign w:val="center"/>
          </w:tcPr>
          <w:p>
            <w:pPr>
              <w:widowControl w:val="0"/>
              <w:adjustRightInd w:val="0"/>
              <w:snapToGrid w:val="0"/>
              <w:spacing w:line="360" w:lineRule="exact"/>
              <w:rPr>
                <w:rFonts w:hAnsi="仿宋" w:cs="仿宋"/>
              </w:rPr>
            </w:pPr>
            <w:r>
              <w:rPr>
                <w:rFonts w:hint="eastAsia" w:hAnsi="仿宋" w:cs="仿宋"/>
                <w:sz w:val="24"/>
                <w:szCs w:val="24"/>
              </w:rPr>
              <w:t>在限期内改正</w:t>
            </w:r>
          </w:p>
        </w:tc>
        <w:tc>
          <w:tcPr>
            <w:tcW w:w="5007" w:type="dxa"/>
            <w:noWrap/>
            <w:vAlign w:val="center"/>
          </w:tcPr>
          <w:p>
            <w:pPr>
              <w:widowControl w:val="0"/>
              <w:adjustRightInd w:val="0"/>
              <w:snapToGrid w:val="0"/>
              <w:spacing w:line="360" w:lineRule="exact"/>
              <w:rPr>
                <w:rFonts w:hAnsi="仿宋" w:cs="仿宋"/>
              </w:rPr>
            </w:pPr>
            <w:r>
              <w:rPr>
                <w:rFonts w:hint="eastAsia" w:hAnsi="仿宋" w:cs="仿宋"/>
                <w:sz w:val="24"/>
                <w:szCs w:val="24"/>
              </w:rPr>
              <w:t>《企业投资项目核准和备案管理条例》（2016年11月公布，国务院令第673号）第十九条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sz w:val="24"/>
                <w:szCs w:val="24"/>
                <w:lang w:eastAsia="zh-CN"/>
              </w:rPr>
            </w:pPr>
            <w:r>
              <w:rPr>
                <w:rFonts w:hint="eastAsia" w:hAnsi="仿宋" w:cs="仿宋"/>
                <w:sz w:val="24"/>
                <w:szCs w:val="24"/>
                <w:lang w:val="en-US" w:eastAsia="zh-CN"/>
              </w:rPr>
              <w:t>4</w:t>
            </w:r>
          </w:p>
        </w:tc>
        <w:tc>
          <w:tcPr>
            <w:tcW w:w="5101" w:type="dxa"/>
            <w:gridSpan w:val="2"/>
            <w:noWrap/>
            <w:vAlign w:val="center"/>
          </w:tcPr>
          <w:p>
            <w:pPr>
              <w:widowControl w:val="0"/>
              <w:adjustRightInd w:val="0"/>
              <w:snapToGrid w:val="0"/>
              <w:spacing w:line="360" w:lineRule="exact"/>
              <w:rPr>
                <w:rFonts w:hAnsi="仿宋" w:cs="仿宋"/>
                <w:sz w:val="24"/>
                <w:szCs w:val="24"/>
              </w:rPr>
            </w:pPr>
            <w:r>
              <w:rPr>
                <w:rFonts w:hint="eastAsia" w:hAnsi="Calibri" w:cs="Times New Roman"/>
                <w:sz w:val="24"/>
                <w:szCs w:val="24"/>
              </w:rPr>
              <w:t>民用爆炸物品生产企业</w:t>
            </w:r>
            <w:r>
              <w:rPr>
                <w:rFonts w:hint="eastAsia" w:hAnsi="仿宋" w:cs="仿宋"/>
                <w:sz w:val="24"/>
                <w:szCs w:val="24"/>
              </w:rPr>
              <w:t>未按规定提交年度报告</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在限期内改正</w:t>
            </w:r>
          </w:p>
        </w:tc>
        <w:tc>
          <w:tcPr>
            <w:tcW w:w="5007" w:type="dxa"/>
            <w:noWrap/>
            <w:vAlign w:val="center"/>
          </w:tcPr>
          <w:p>
            <w:pPr>
              <w:widowControl w:val="0"/>
              <w:adjustRightInd w:val="0"/>
              <w:snapToGrid w:val="0"/>
              <w:spacing w:line="360" w:lineRule="exact"/>
              <w:rPr>
                <w:rFonts w:hAnsi="仿宋" w:cs="仿宋"/>
                <w:sz w:val="24"/>
                <w:szCs w:val="24"/>
              </w:rPr>
            </w:pPr>
            <w:r>
              <w:rPr>
                <w:rFonts w:hint="eastAsia" w:hAnsi="Calibri" w:cs="Times New Roman"/>
                <w:sz w:val="24"/>
                <w:szCs w:val="24"/>
              </w:rPr>
              <w:t>《民用爆炸物品生产许可实施办法》（2018年11月公布，工业和信息化部令第49号）第二十七条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50"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sz w:val="24"/>
                <w:szCs w:val="24"/>
                <w:lang w:eastAsia="zh-CN"/>
              </w:rPr>
            </w:pPr>
            <w:r>
              <w:rPr>
                <w:rFonts w:hint="eastAsia" w:hAnsi="仿宋" w:cs="仿宋"/>
                <w:sz w:val="24"/>
                <w:szCs w:val="24"/>
                <w:lang w:val="en-US" w:eastAsia="zh-CN"/>
              </w:rPr>
              <w:t>5</w:t>
            </w:r>
          </w:p>
        </w:tc>
        <w:tc>
          <w:tcPr>
            <w:tcW w:w="5101" w:type="dxa"/>
            <w:gridSpan w:val="2"/>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食盐定点生产企业、食盐定点批发企业违反《食盐专营办法》第三十一条规定聘用相关人员</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在限期内改正</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仿宋" w:cs="仿宋"/>
                <w:sz w:val="24"/>
                <w:szCs w:val="24"/>
              </w:rPr>
              <w:t>《食盐专营办法》（1996年5月发布，2017年12月国务院令第696号修订）第三十一条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财政</w:t>
            </w:r>
            <w:r>
              <w:rPr>
                <w:rFonts w:hint="eastAsia" w:ascii="黑体" w:hAnsi="黑体" w:eastAsia="黑体" w:cs="仿宋"/>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lang w:eastAsia="zh-CN"/>
              </w:rPr>
            </w:pPr>
            <w:r>
              <w:rPr>
                <w:rFonts w:hint="eastAsia" w:hAnsi="仿宋" w:cs="仿宋"/>
                <w:sz w:val="24"/>
                <w:lang w:val="en-US" w:eastAsia="zh-CN"/>
              </w:rPr>
              <w:t>6</w:t>
            </w:r>
          </w:p>
        </w:tc>
        <w:tc>
          <w:tcPr>
            <w:tcW w:w="5101" w:type="dxa"/>
            <w:gridSpan w:val="2"/>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资产评估机构未按要求备案或者备案不符合法定条件</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在限期内改正</w:t>
            </w:r>
          </w:p>
        </w:tc>
        <w:tc>
          <w:tcPr>
            <w:tcW w:w="5007"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1.《中华人民共和国资产评估法》（2016年7月通过）第十五条、第十六条、第四十七条；</w:t>
            </w:r>
          </w:p>
          <w:p>
            <w:pPr>
              <w:widowControl w:val="0"/>
              <w:adjustRightInd w:val="0"/>
              <w:snapToGrid w:val="0"/>
              <w:spacing w:line="360" w:lineRule="exact"/>
              <w:rPr>
                <w:rFonts w:hAnsi="仿宋" w:cs="仿宋"/>
                <w:sz w:val="24"/>
                <w:szCs w:val="24"/>
              </w:rPr>
            </w:pPr>
            <w:r>
              <w:rPr>
                <w:rFonts w:hint="eastAsia" w:hAnsi="仿宋" w:cs="仿宋"/>
                <w:sz w:val="24"/>
                <w:szCs w:val="24"/>
              </w:rPr>
              <w:t>2.《资产评估行业财政监督管理办法》（2017年4月财政部令第86号通过，2019年1月财政部令第97号修改）第二十四条、第六十五条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自然资源</w:t>
            </w:r>
            <w:r>
              <w:rPr>
                <w:rFonts w:hint="eastAsia" w:ascii="黑体" w:hAnsi="黑体" w:eastAsia="黑体" w:cs="仿宋"/>
                <w:lang w:eastAsia="zh-CN"/>
              </w:rPr>
              <w:t>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49"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仿宋_GB2312" w:cs="仿宋"/>
                <w:sz w:val="24"/>
                <w:szCs w:val="24"/>
                <w:lang w:eastAsia="zh-CN"/>
              </w:rPr>
            </w:pPr>
            <w:r>
              <w:rPr>
                <w:rFonts w:hint="eastAsia" w:hAnsi="黑体" w:cs="仿宋"/>
                <w:sz w:val="24"/>
                <w:szCs w:val="24"/>
                <w:lang w:val="en-US" w:eastAsia="zh-CN"/>
              </w:rPr>
              <w:t>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古生物化石发掘单位未按照规定移交发掘的古生物化石</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在限期内改正（造成古生物化石损毁的除外）</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《古生物化石保护条例》（2010年9月通过，2019年3月国务院令第709号修订）第三十七条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仿宋_GB2312" w:cs="仿宋"/>
                <w:sz w:val="24"/>
                <w:szCs w:val="24"/>
                <w:lang w:eastAsia="zh-CN"/>
              </w:rPr>
            </w:pPr>
            <w:r>
              <w:rPr>
                <w:rFonts w:hint="eastAsia" w:hAnsi="黑体" w:cs="仿宋"/>
                <w:sz w:val="24"/>
                <w:szCs w:val="24"/>
                <w:lang w:val="en-US" w:eastAsia="zh-CN"/>
              </w:rPr>
              <w:t>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不办理勘查许可证变更登记或者注销登记手续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《矿产资源勘查区块登记管理办法》（1998年2月通过，2014年7月国务院令第653号修订）第三十条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未按规定的期限汇交地质资料，或汇交的地质资料验收不合格，汇交人逾期不按要求修改补充</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1.《地质资料管理条例》（2002年3月通过，2017年3月国务院令第676号第二次修订）第二十条；</w:t>
            </w:r>
          </w:p>
          <w:p>
            <w:pPr>
              <w:widowControl w:val="0"/>
              <w:adjustRightInd w:val="0"/>
              <w:snapToGrid w:val="0"/>
              <w:spacing w:line="360" w:lineRule="exact"/>
              <w:rPr>
                <w:rFonts w:hAnsi="黑体" w:cs="仿宋"/>
                <w:sz w:val="24"/>
                <w:szCs w:val="24"/>
              </w:rPr>
            </w:pPr>
            <w:r>
              <w:rPr>
                <w:rFonts w:hint="eastAsia" w:hAnsi="黑体" w:cs="仿宋"/>
                <w:sz w:val="24"/>
                <w:szCs w:val="24"/>
              </w:rPr>
              <w:t>2.《地质资料管理条例实施办法》（2003年1月通过，2016年1月国土资源部令第64号修订）第二十三条、第二十四条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不办理采矿许可证变更登记或者注销登记手续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《矿产资源开采登记管理办法》（1998年2月通过，国务院令第241号）第二十二条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资质单位不按时进行资质和项目备案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《地质灾害危险性评估单位资质管理办法》（2005年5月通过，国土资源部令第31号发布，2019年7月第二次修正）第二十七条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不汇交测绘成果资料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在限期内汇交</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《中华人民共和国测绘法》（1992年12月通过，2017年4月第二次修订）第六十条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古生物化石收藏单位不符合收藏条件收藏古生物化石</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《古生物化石保护条例》（2010年9月通过，2019年3月国务院令第709号修订）第三十八条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古生物化石收藏单位未按照规定建立本单位收藏的古生物化石档案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《古生物化石保护条例》（2010年9月通过，2019年3月国务院令第709号修订）第三十九条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未按照批准的矿山地质环境保护与土地复垦方案治理，或者在矿山被批准关闭、闭坑前未完成治理恢复</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《矿山地质环境保护规定》（2009年3月通过，国土资源部令第44号公布，2019年7月第三次修正）第二十七条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以槽探、坑探方式勘查矿产资源，探矿权人在矿产资源勘查活动结束后未申请采矿权的，探矿权人未采取治理恢复措施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《矿山地质环境保护规定》（2009年3月通过，国土资源部令第44号公布，2019年7月第三次修正）第二十一条、第二十九条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土地承包发包方未按规定申办林权证、扣留或者擅自更改林权证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宋体" w:cs="宋体"/>
                <w:kern w:val="0"/>
                <w:sz w:val="24"/>
                <w:szCs w:val="24"/>
              </w:rPr>
            </w:pPr>
            <w:r>
              <w:rPr>
                <w:rFonts w:hint="eastAsia" w:hAnsi="黑体" w:cs="仿宋"/>
                <w:sz w:val="24"/>
                <w:szCs w:val="24"/>
              </w:rPr>
              <w:t>《山东省实施&lt;农村土地承包法&gt;办法》（2004年7月通过）</w:t>
            </w:r>
            <w:r>
              <w:rPr>
                <w:rFonts w:hint="eastAsia" w:hAnsi="Calibri" w:cs="Times New Roman"/>
                <w:sz w:val="24"/>
                <w:szCs w:val="24"/>
              </w:rPr>
              <w:t>第二十六条、第三十三条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城乡规划编制单位取得资质证书后，不再符合相应的资质条件</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《中华人民共和国城乡规划法》（2007年10月通过，2019年4月第二次修正）第六十三条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建设单位未在建设工程竣工验收后六个月内向城乡规划主管部门报送有关竣工验收资料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在限期内补报</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《中华人民共和国城乡规划法》（2007年10月通过，2019年4月第二次修正）第六十七条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侵占、损坏或者擅自移动地质环境监测设施或者标志</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《山东省地质环境保护条例》（2003年7月通过，2018年11月第二次修正）第三十三条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6"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资质单位不及时办理资质证书变更、注销手续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《地质灾害危险性评估单位资质管理办法》（2005年5月通过，国土资源部令第31号发布，2019年7月第二次修正）第二十六条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应当编制矿山地质环境保护与治理恢复方案而未编制的，或者扩大开采规模、变更矿区范围或者开采方式，未重新编制矿山地质环境保护与治理恢复方案并经原审批机关批准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《矿山地质环境保护规定》（2009年3月通过，国土资源部令第44号发布，2019年7月第三次修正）第二十六条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t>泰安市林业局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23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国营企业事业单位和集体所有制单位未按规定清理伐区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在限期内纠正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《森林采伐更新管理办法》（1987年8月国务院批准，1987年9月林业部发布，2011年1月国务院令第588号修订）第二十二条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24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未根据林业主管部门制定的计划使用林木良种造林</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《中华人民共和国种子法》（2000年7月通过，2015年11月修订）第四十五条、第八十六条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lang w:val="en-US" w:eastAsia="zh-CN"/>
              </w:rPr>
            </w:pPr>
            <w:r>
              <w:rPr>
                <w:rFonts w:hint="eastAsia" w:ascii="黑体" w:hAnsi="黑体" w:eastAsia="黑体" w:cs="仿宋"/>
                <w:lang w:val="en-US" w:eastAsia="zh-CN"/>
              </w:rPr>
              <w:t>泰安市水利局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移动、覆盖、涂改、损毁南水北调工程设施标志物</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主动或按要求停止违法行为，在规定期限内恢复原状或者采取补救措施</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《山东省南水北调条例》（2015年4月通过）第五十三条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生产建设项目的地点、规模发生重大变化，未补充、修改水土保持方案或者补充、修改的水土保持方案未经原审批机关批准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主动或按要求停止违法行为，在限期内补办手续</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《中华人民共和国水土保持法》（1991年6月通过，2010年12月修订）第五十三条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color w:val="000000"/>
                <w:sz w:val="24"/>
                <w:szCs w:val="24"/>
                <w:lang w:val="en-US" w:eastAsia="zh-CN"/>
              </w:rPr>
            </w:pPr>
            <w:r>
              <w:rPr>
                <w:rFonts w:hint="eastAsia" w:hAnsi="黑体" w:cs="仿宋"/>
                <w:color w:val="000000"/>
                <w:sz w:val="24"/>
                <w:szCs w:val="24"/>
                <w:lang w:val="en-US" w:eastAsia="zh-CN"/>
              </w:rPr>
              <w:t>27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color w:val="000000"/>
                <w:sz w:val="24"/>
                <w:szCs w:val="24"/>
              </w:rPr>
            </w:pPr>
            <w:r>
              <w:rPr>
                <w:rFonts w:hint="eastAsia" w:hAnsi="Calibri" w:cs="Times New Roman"/>
                <w:color w:val="000000"/>
                <w:sz w:val="24"/>
                <w:szCs w:val="24"/>
              </w:rPr>
              <w:t>拒不缴纳水土保持补偿费</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color w:val="000000"/>
                <w:sz w:val="24"/>
                <w:szCs w:val="24"/>
              </w:rPr>
            </w:pPr>
            <w:r>
              <w:rPr>
                <w:rFonts w:hint="eastAsia" w:hAnsi="黑体" w:cs="仿宋"/>
                <w:color w:val="000000"/>
                <w:sz w:val="24"/>
                <w:szCs w:val="24"/>
              </w:rPr>
              <w:t>在限期内缴纳</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color w:val="000000"/>
                <w:sz w:val="24"/>
                <w:szCs w:val="24"/>
              </w:rPr>
            </w:pPr>
            <w:r>
              <w:rPr>
                <w:rFonts w:hint="eastAsia" w:hAnsi="Calibri" w:cs="Times New Roman"/>
                <w:color w:val="000000"/>
                <w:sz w:val="24"/>
                <w:szCs w:val="24"/>
              </w:rPr>
              <w:t>《中华人民共和国水土保持法》（1991年6月通过，2010年12月修订）第五十七条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color w:val="000000"/>
                <w:lang w:eastAsia="zh-CN"/>
              </w:rPr>
            </w:pPr>
            <w:r>
              <w:rPr>
                <w:rFonts w:hint="eastAsia" w:ascii="黑体" w:hAnsi="黑体" w:eastAsia="黑体" w:cs="Times New Roman"/>
                <w:color w:val="000000"/>
                <w:lang w:eastAsia="zh-CN"/>
              </w:rPr>
              <w:t>泰安市</w:t>
            </w:r>
            <w:r>
              <w:rPr>
                <w:rFonts w:hint="eastAsia" w:ascii="黑体" w:hAnsi="黑体" w:eastAsia="黑体" w:cs="Times New Roman"/>
                <w:color w:val="000000"/>
              </w:rPr>
              <w:t>农业</w:t>
            </w:r>
            <w:r>
              <w:rPr>
                <w:rFonts w:ascii="黑体" w:hAnsi="黑体" w:eastAsia="黑体" w:cs="Times New Roman"/>
                <w:color w:val="000000"/>
              </w:rPr>
              <w:t>农村</w:t>
            </w:r>
            <w:r>
              <w:rPr>
                <w:rFonts w:hint="eastAsia" w:ascii="黑体" w:hAnsi="黑体" w:eastAsia="黑体" w:cs="Times New Roman"/>
                <w:color w:val="000000"/>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color w:val="000000"/>
              </w:rPr>
            </w:pPr>
            <w:r>
              <w:rPr>
                <w:rFonts w:hint="eastAsia" w:ascii="黑体" w:hAnsi="黑体" w:eastAsia="黑体" w:cs="仿宋"/>
                <w:color w:val="000000"/>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color w:val="000000"/>
              </w:rPr>
            </w:pPr>
            <w:r>
              <w:rPr>
                <w:rFonts w:hint="eastAsia" w:ascii="黑体" w:hAnsi="黑体" w:eastAsia="黑体" w:cs="Times New Roman"/>
                <w:color w:val="000000"/>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color w:val="000000"/>
              </w:rPr>
            </w:pPr>
            <w:r>
              <w:rPr>
                <w:rFonts w:hint="eastAsia" w:ascii="黑体" w:hAnsi="黑体" w:eastAsia="黑体" w:cs="仿宋"/>
                <w:color w:val="000000"/>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color w:val="000000"/>
              </w:rPr>
            </w:pPr>
            <w:r>
              <w:rPr>
                <w:rFonts w:hint="eastAsia" w:ascii="黑体" w:hAnsi="黑体" w:eastAsia="黑体" w:cs="Times New Roman"/>
                <w:color w:val="000000"/>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使用全民所有的水域、滩涂从事养殖生产，无正当理由使水域、滩涂荒芜满一年</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在限期内开发利用</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《中华人民共和国渔业法》（1986年1月通过，2013年12月第二次修正）第四十条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29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农产品生产企业、农民专业合作经济组织未按规定建立和实施农产品质量安全检测制度</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《山东省农产品质量安全监督管理规定》(2014年3月山东省人民政府令第277号通过) 第二十八条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农产品生产企业、农民专业合作经济组织未建立或者未按照规定保存或者伪造农产品生产记录</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《中华人民共和国农产品质量安全法》(2006年4月29日通过)第四十七条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对染疫动物及其排泄物、染疫动物产品或者被染疫动物、动物产品污染的运载工具、垫料、包装物、容器等未按照规定处置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在限期内处理</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《中华人民共和国动物防疫法》（1997年7月通过，2021年1月第二次修订）第九十五条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拒绝或者阻碍动物疫病流行病学调查或者免疫质量评估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《山东省动物防疫条例》（2001年12月通过，2017年1月修订）第五十一条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33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从事动物和动物产品收购、运输、销售的单位和个人，未按照规定建立台账</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《山东省动物防疫条例》（2001年12月通过，2017年1月修订）第五十六条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经依法批准从事高致病性病原微生物相关实验活动的实验室的设立单位未建立健全安全保卫制度，或者未采取安全保卫措施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《病原微生物实验室生物安全管理条例》（2004年11月国务院令第424号通过，2018 年4月国务院令第698号第二次修订）第六十一条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畜禽屠宰厂（场）未按照规定在屠宰生产车间悬挂屠宰操作工艺流程图和检疫、检验工序位置图</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《山东省畜禽屠宰管理办法》（2019年12月山东省人民政府令第328号通过）第三十六条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畜禽屠宰厂（场）未按照规定签订、保存畜禽委托屠宰协议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《山东省畜禽屠宰管理办法》（2019年12月山东省人民政府令第328号通过）第三十六条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畜禽屠宰厂（场）未按照规定进行违禁药物和非法添加物检测记录</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《山东省畜禽屠宰管理办法》（2019年12月山东省人民政府令第328号通过）第三十六条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泰安市市场监督管理局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tabs>
                <w:tab w:val="left" w:pos="840"/>
              </w:tabs>
              <w:adjustRightInd w:val="0"/>
              <w:snapToGrid w:val="0"/>
              <w:spacing w:line="360" w:lineRule="exact"/>
              <w:rPr>
                <w:rFonts w:hAnsi="黑体" w:cs="Times New Roman"/>
                <w:sz w:val="24"/>
                <w:szCs w:val="24"/>
              </w:rPr>
            </w:pPr>
            <w:r>
              <w:rPr>
                <w:rFonts w:hint="eastAsia" w:hAnsi="黑体" w:cs="Times New Roman"/>
                <w:sz w:val="24"/>
                <w:szCs w:val="24"/>
              </w:rPr>
              <w:t>家庭服务机构未在经营场所醒目位置悬挂有关证照，未公开服务项目、收费标准和投诉监督电话</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sz w:val="24"/>
                <w:szCs w:val="24"/>
              </w:rPr>
            </w:pPr>
            <w:r>
              <w:rPr>
                <w:rFonts w:hint="eastAsia" w:hAnsi="黑体" w:cs="Times New Roman"/>
                <w:sz w:val="24"/>
                <w:szCs w:val="24"/>
              </w:rPr>
              <w:t>《家庭服务业管理暂行办法》（2012年12月通过，商务部令2012年第11号）第九条、第三十二条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6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宋体" w:eastAsia="仿宋_GB2312" w:cs="宋体"/>
                <w:sz w:val="24"/>
                <w:szCs w:val="24"/>
                <w:lang w:val="en-US" w:eastAsia="zh-CN"/>
              </w:rPr>
            </w:pPr>
            <w:r>
              <w:rPr>
                <w:rFonts w:hint="eastAsia" w:hAnsi="Calibri" w:cs="Times New Roman"/>
                <w:sz w:val="24"/>
                <w:szCs w:val="24"/>
                <w:lang w:val="en-US" w:eastAsia="zh-CN"/>
              </w:rPr>
              <w:t>39</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家庭服务机构未建立家庭服务员工作档案、未建立家庭服务员服务质量跟踪管理制度，不妥善处理消费者和家庭服务员投诉</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《家庭服务业管理暂行办法》</w:t>
            </w:r>
            <w:r>
              <w:rPr>
                <w:rFonts w:hint="eastAsia" w:hAnsi="黑体" w:cs="Times New Roman"/>
                <w:sz w:val="24"/>
                <w:szCs w:val="24"/>
              </w:rPr>
              <w:t>（2012年12月通过，商务部令2012年第11号）</w:t>
            </w:r>
            <w:r>
              <w:rPr>
                <w:rFonts w:hint="eastAsia" w:hAnsi="Calibri" w:cs="Times New Roman"/>
                <w:sz w:val="24"/>
                <w:szCs w:val="24"/>
              </w:rPr>
              <w:t>第十条、第三十三条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6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宋体" w:eastAsia="仿宋_GB2312" w:cs="宋体"/>
                <w:sz w:val="24"/>
                <w:szCs w:val="24"/>
                <w:lang w:val="en-US" w:eastAsia="zh-CN"/>
              </w:rPr>
            </w:pPr>
            <w:r>
              <w:rPr>
                <w:rFonts w:hint="eastAsia" w:hAnsi="Calibri" w:cs="Times New Roman"/>
                <w:sz w:val="24"/>
                <w:szCs w:val="24"/>
                <w:lang w:val="en-US" w:eastAsia="zh-CN"/>
              </w:rPr>
              <w:t>40</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家庭服务机构未按要求及时准确提供经营档案信息，未按要求及时报送经营情况信息</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《家庭服务业管理暂行办法》</w:t>
            </w:r>
            <w:r>
              <w:rPr>
                <w:rFonts w:hint="eastAsia" w:hAnsi="黑体" w:cs="Times New Roman"/>
                <w:sz w:val="24"/>
                <w:szCs w:val="24"/>
              </w:rPr>
              <w:t>（2012年12月通过，商务部令2012年第11号）</w:t>
            </w:r>
            <w:r>
              <w:rPr>
                <w:rFonts w:hint="eastAsia" w:hAnsi="Calibri" w:cs="Times New Roman"/>
                <w:sz w:val="24"/>
                <w:szCs w:val="24"/>
              </w:rPr>
              <w:t>第十一条、第二十六条、第三十四条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6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宋体" w:eastAsia="仿宋_GB2312" w:cs="宋体"/>
                <w:sz w:val="24"/>
                <w:szCs w:val="24"/>
                <w:lang w:val="en-US" w:eastAsia="zh-CN"/>
              </w:rPr>
            </w:pPr>
            <w:r>
              <w:rPr>
                <w:rFonts w:hint="eastAsia" w:hAnsi="Calibri" w:cs="Times New Roman"/>
                <w:sz w:val="24"/>
                <w:szCs w:val="24"/>
                <w:lang w:val="en-US" w:eastAsia="zh-CN"/>
              </w:rPr>
              <w:t>41</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家庭服务机构未按要求订立家庭服务合同、拒绝家庭服务员获取家庭服务合同</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《家庭服务业管理暂行办法》</w:t>
            </w:r>
            <w:r>
              <w:rPr>
                <w:rFonts w:hint="eastAsia" w:hAnsi="黑体" w:cs="Times New Roman"/>
                <w:sz w:val="24"/>
                <w:szCs w:val="24"/>
              </w:rPr>
              <w:t>（2012年12月通过，商务部令2012年第11号</w:t>
            </w:r>
            <w:r>
              <w:rPr>
                <w:rFonts w:hint="eastAsia" w:hAnsi="Calibri" w:cs="Times New Roman"/>
                <w:sz w:val="24"/>
                <w:szCs w:val="24"/>
              </w:rPr>
              <w:t>）第三十六条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0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sz w:val="24"/>
                <w:szCs w:val="24"/>
                <w:lang w:val="en-US" w:eastAsia="zh-CN"/>
              </w:rPr>
            </w:pPr>
            <w:r>
              <w:rPr>
                <w:rFonts w:hAnsi="Calibri" w:cs="Times New Roman"/>
                <w:sz w:val="24"/>
                <w:szCs w:val="24"/>
              </w:rPr>
              <w:t>4</w:t>
            </w:r>
            <w:r>
              <w:rPr>
                <w:rFonts w:hint="eastAsia" w:hAnsi="Calibri" w:cs="Times New Roman"/>
                <w:sz w:val="24"/>
                <w:szCs w:val="24"/>
                <w:lang w:val="en-US" w:eastAsia="zh-CN"/>
              </w:rPr>
              <w:t>2</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经营者未对收购的旧电器电子产品进行登记；经营者未建立旧电器电子产品档案资料；旧电器电子产品市场未建立旧电器电子经营者档案</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《旧电器电子产品流通管理办法》(2013年2月通过，商务部令2013年第1号)第七条、第八条、第十五条、第十九条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Calibri" w:hAnsi="Calibri" w:eastAsia="仿宋_GB2312" w:cs="Times New Roman"/>
                <w:sz w:val="21"/>
                <w:szCs w:val="24"/>
                <w:lang w:val="en-US" w:eastAsia="zh-CN"/>
              </w:rPr>
            </w:pPr>
            <w:r>
              <w:rPr>
                <w:rFonts w:hAnsi="Calibri" w:cs="Times New Roman"/>
                <w:sz w:val="24"/>
                <w:szCs w:val="24"/>
              </w:rPr>
              <w:t>4</w:t>
            </w:r>
            <w:r>
              <w:rPr>
                <w:rFonts w:hint="eastAsia" w:hAnsi="Calibri" w:cs="Times New Roman"/>
                <w:sz w:val="24"/>
                <w:szCs w:val="24"/>
                <w:lang w:val="en-US" w:eastAsia="zh-CN"/>
              </w:rPr>
              <w:t>3</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经营者违反《旧电器电子产品流通管理办法》第九条、第十一条、第十二条、第十三条、第十八条规定的义务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《旧电器电子产品流通管理办法》(2013年2月通过，商务部令2013年第1号)第九条、第十一条、第十二条、第十三条、第十八条、第二十条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宋体" w:eastAsia="仿宋_GB2312" w:cs="宋体"/>
                <w:sz w:val="24"/>
                <w:szCs w:val="24"/>
                <w:lang w:val="en-US" w:eastAsia="zh-CN"/>
              </w:rPr>
            </w:pPr>
            <w:r>
              <w:rPr>
                <w:rFonts w:hAnsi="Calibri" w:cs="Times New Roman"/>
                <w:sz w:val="24"/>
                <w:szCs w:val="24"/>
              </w:rPr>
              <w:t>4</w:t>
            </w:r>
            <w:r>
              <w:rPr>
                <w:rFonts w:hint="eastAsia" w:hAnsi="Calibri" w:cs="Times New Roman"/>
                <w:sz w:val="24"/>
                <w:szCs w:val="24"/>
                <w:lang w:val="en-US" w:eastAsia="zh-CN"/>
              </w:rPr>
              <w:t>4</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家庭服务机构不按服务合同约定提供服务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《家庭服务业管理暂行办法》</w:t>
            </w:r>
            <w:r>
              <w:rPr>
                <w:rFonts w:hint="eastAsia" w:hAnsi="黑体" w:cs="Times New Roman"/>
                <w:sz w:val="24"/>
                <w:szCs w:val="24"/>
              </w:rPr>
              <w:t>（2012年12月通过，商务部令2012年第11号）</w:t>
            </w:r>
            <w:r>
              <w:rPr>
                <w:rFonts w:hint="eastAsia" w:hAnsi="Calibri" w:cs="Times New Roman"/>
                <w:sz w:val="24"/>
                <w:szCs w:val="24"/>
              </w:rPr>
              <w:t>第十二条、第三十五条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宋体" w:eastAsia="仿宋_GB2312" w:cs="宋体"/>
                <w:sz w:val="24"/>
                <w:szCs w:val="24"/>
                <w:lang w:val="en-US" w:eastAsia="zh-CN"/>
              </w:rPr>
            </w:pPr>
            <w:r>
              <w:rPr>
                <w:rFonts w:hAnsi="Calibri" w:cs="Times New Roman"/>
                <w:sz w:val="24"/>
                <w:szCs w:val="24"/>
              </w:rPr>
              <w:t>4</w:t>
            </w:r>
            <w:r>
              <w:rPr>
                <w:rFonts w:hint="eastAsia" w:hAnsi="Calibri" w:cs="Times New Roman"/>
                <w:sz w:val="24"/>
                <w:szCs w:val="24"/>
                <w:lang w:val="en-US" w:eastAsia="zh-CN"/>
              </w:rPr>
              <w:t>5</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经营者收购、销售法定禁止收购、销售的旧电子电器产品</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《旧电器电子产品流通管理办法》(2013年2月通过，商务部令2013年第1号)第十条、第十四条、第二十一条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sz w:val="24"/>
                <w:szCs w:val="24"/>
                <w:lang w:val="en-US" w:eastAsia="zh-CN"/>
              </w:rPr>
            </w:pPr>
            <w:r>
              <w:rPr>
                <w:rFonts w:hAnsi="Calibri" w:cs="Times New Roman"/>
                <w:sz w:val="24"/>
                <w:szCs w:val="24"/>
              </w:rPr>
              <w:t>4</w:t>
            </w:r>
            <w:r>
              <w:rPr>
                <w:rFonts w:hint="eastAsia" w:hAnsi="Calibri" w:cs="Times New Roman"/>
                <w:sz w:val="24"/>
                <w:szCs w:val="24"/>
                <w:lang w:val="en-US" w:eastAsia="zh-CN"/>
              </w:rPr>
              <w:t>6</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单用途商业预付卡发卡企业未按规定备案</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《单用途商业预付卡管理办法（试行）》（2012年9月公布，商务部令2012年第9号）第三十六条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016"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sz w:val="24"/>
                <w:szCs w:val="24"/>
                <w:lang w:val="en-US" w:eastAsia="zh-CN"/>
              </w:rPr>
            </w:pPr>
            <w:r>
              <w:rPr>
                <w:rFonts w:hAnsi="Calibri" w:cs="Times New Roman"/>
                <w:sz w:val="24"/>
                <w:szCs w:val="24"/>
              </w:rPr>
              <w:t>4</w:t>
            </w:r>
            <w:r>
              <w:rPr>
                <w:rFonts w:hint="eastAsia" w:hAnsi="Calibri" w:cs="Times New Roman"/>
                <w:sz w:val="24"/>
                <w:szCs w:val="24"/>
                <w:lang w:val="en-US" w:eastAsia="zh-CN"/>
              </w:rPr>
              <w:t>7</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发卡企业或售卡企业违反《单用途商业预付卡管理办法（试行）》第十四条至第二十二条规定的义务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《单用途商业预付卡管理办法（试行）》（2012年9月公布，商务部令2012年第9号）第三十七条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48</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发卡企业违反《单用途商业预付卡管理办法（试行）》第二十四条至第二十七条、第三十一条规定的义务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《单用途商业预付卡管理办法（试行）》（2012年9月公布，商务部令2012年第9号）第三十七条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color w:val="000000"/>
                <w:sz w:val="24"/>
                <w:szCs w:val="24"/>
                <w:lang w:val="en-US" w:eastAsia="zh-CN"/>
              </w:rPr>
            </w:pPr>
            <w:r>
              <w:rPr>
                <w:rFonts w:hint="eastAsia" w:hAnsi="Calibri" w:cs="Times New Roman"/>
                <w:color w:val="000000"/>
                <w:sz w:val="24"/>
                <w:szCs w:val="24"/>
                <w:lang w:val="en-US" w:eastAsia="zh-CN"/>
              </w:rPr>
              <w:t>49</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市场经营者违反《商品现货市场交易特别规定（试行）》第十一条、第十二条、第十三条、第十四条、第十七条、第十八条、第十九条、第二十一条规定的义务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《商品现货市场交易特别规定（试行）》（2013年11月公布，商务部令2013年第3号）第二十三条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0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color w:val="000000"/>
                <w:sz w:val="24"/>
                <w:szCs w:val="24"/>
                <w:lang w:val="en-US" w:eastAsia="zh-CN"/>
              </w:rPr>
            </w:pPr>
            <w:r>
              <w:rPr>
                <w:rFonts w:hAnsi="Calibri" w:cs="Times New Roman"/>
                <w:color w:val="000000"/>
                <w:sz w:val="24"/>
                <w:szCs w:val="24"/>
              </w:rPr>
              <w:t>5</w:t>
            </w:r>
            <w:r>
              <w:rPr>
                <w:rFonts w:hint="eastAsia" w:hAnsi="Calibri" w:cs="Times New Roman"/>
                <w:color w:val="000000"/>
                <w:sz w:val="24"/>
                <w:szCs w:val="24"/>
                <w:lang w:val="en-US" w:eastAsia="zh-CN"/>
              </w:rPr>
              <w:t>0</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对外劳务合作企业未依法安排随行管理人员</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《对外劳务合作管理条例》(2012年5月通过，国务院令第620号)第四十二条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73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sz w:val="24"/>
                <w:szCs w:val="24"/>
                <w:lang w:val="en-US" w:eastAsia="zh-CN"/>
              </w:rPr>
            </w:pPr>
            <w:r>
              <w:rPr>
                <w:rFonts w:hAnsi="Calibri" w:cs="Times New Roman"/>
                <w:sz w:val="24"/>
                <w:szCs w:val="24"/>
              </w:rPr>
              <w:t>5</w:t>
            </w:r>
            <w:r>
              <w:rPr>
                <w:rFonts w:hint="eastAsia" w:hAnsi="Calibri" w:cs="Times New Roman"/>
                <w:sz w:val="24"/>
                <w:szCs w:val="24"/>
                <w:lang w:val="en-US" w:eastAsia="zh-CN"/>
              </w:rPr>
              <w:t>1</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对外劳务合作企业违反《对外劳务合作管理条例》第四十五条规定的义务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《对外劳务合作管理条例》(2012年5月通过，国务院令第620号)第四十五条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sz w:val="24"/>
                <w:szCs w:val="24"/>
                <w:lang w:val="en-US" w:eastAsia="zh-CN"/>
              </w:rPr>
            </w:pPr>
            <w:r>
              <w:rPr>
                <w:rFonts w:hAnsi="Calibri" w:cs="Times New Roman"/>
                <w:sz w:val="24"/>
                <w:szCs w:val="24"/>
              </w:rPr>
              <w:t>5</w:t>
            </w:r>
            <w:r>
              <w:rPr>
                <w:rFonts w:hint="eastAsia" w:hAnsi="Calibri" w:cs="Times New Roman"/>
                <w:sz w:val="24"/>
                <w:szCs w:val="24"/>
                <w:lang w:val="en-US" w:eastAsia="zh-CN"/>
              </w:rPr>
              <w:t>2</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外国投资者或者外商投资企业未按照《外商投资信息报告办法》要求报送投资信息，且在商务主管部门通知后未按照本办法第十九条予以补报或更正</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《外商投资信息报告办法》（2019年12月公布，商务部、市场监管总局令2019年第2号）第二十五条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公司登记事项发生变更时，未依法办理变更登记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1.《中华人民共和国公司法》（1993年12月通过，2005年10月修订，2018年10月第四次修正）第七条、第二百一十一条；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2.《中华人民共和国公司登记管理条例》（1994年6月通过，2016年2月国务院令第666号第三次修订）第二十六条、第六十八条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公司未将修改后的公司章程或公司章程修正案报送原登记机关备案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《中华人民共和国公司登记管理条例》（1994年6月通过，2016年2月国务院令第666号第三次修订）第三十六条、第六十八条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公司董事、监事、经理发生变动，未向原登记机关备案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《中华人民共和国公司登记管理条例》（1994年6月通过，2016年2月国务院令第666号第三次修订）第三十七条、第六十八条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公司未按规定将清算组成员、清算组负责人名单向登记机关备案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《中华人民共和国公司登记管理条例》（1994年6月通过，2016年2月国务院令第666号第三次修订）第四十一条、第六十八条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公司未将营业执照置于住所或者营业场所醒目位置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《中华人民共和国公司登记管理条例》（1994年6月通过，2016年2月国务院令第666号第三次修订）第五十八条、第七十二条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合伙企业登记事项发生变更时，未依法办理变更登记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《中华人民共和国合伙企业法》（1997年2月通过，2006年8月修订）第十三条、第九十五条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合伙企业解散未依法办理清算人成员名单备案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《中华人民共和国合伙企业登记管理办法》（1997年11月通过，2019年3月国务院令第709号第三次修订）第二十一条、第四十一条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仿宋_GB2312" w:cs="仿宋"/>
                <w:sz w:val="24"/>
                <w:szCs w:val="24"/>
                <w:lang w:val="en-US" w:eastAsia="zh-CN"/>
              </w:rPr>
            </w:pPr>
            <w:r>
              <w:rPr>
                <w:rFonts w:hAnsi="黑体" w:cs="仿宋"/>
                <w:sz w:val="24"/>
                <w:szCs w:val="24"/>
              </w:rPr>
              <w:t>6</w:t>
            </w:r>
            <w:r>
              <w:rPr>
                <w:rFonts w:hint="eastAsia" w:hAnsi="黑体" w:cs="仿宋"/>
                <w:sz w:val="24"/>
                <w:szCs w:val="24"/>
                <w:lang w:val="en-US" w:eastAsia="zh-CN"/>
              </w:rPr>
              <w:t>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合伙企业未将营业执照置于经营场所醒目位置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《中华人民共和国合伙企业登记管理办法》（1997年11月通过，2019年3月国务院令第709号第三次修订）第三十三条、第四十三条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个人独资企业登记事项发生变更时，未依法办理变更登记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《中华人民共和国个人独资企业法》（1999年8月通过）第十五条、第三十七条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个人独资企业未将营业执照置于住所醒目位置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《个人独资企业登记管理办法》（2000年1月通过，2019年8月国家市场监督管理总局令第14号第二次修订）第三十条、第三十七条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个体工商户未将营业执照置于经营场所醒目位置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仿宋" w:cs="Times New Roman"/>
                <w:sz w:val="24"/>
                <w:szCs w:val="24"/>
              </w:rPr>
            </w:pPr>
            <w:r>
              <w:rPr>
                <w:rFonts w:hint="eastAsia" w:hAnsi="仿宋" w:cs="Times New Roman"/>
                <w:sz w:val="24"/>
                <w:szCs w:val="24"/>
              </w:rPr>
              <w:t>《个体工商户登记管理办法》（2011年9月通过，2019年8月国家市场监督管理总局令第14号第二次修订）第二十五条、第三十七条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企业和经营单位不按规定申请办理注销登记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Ansi="仿宋" w:cs="仿宋"/>
                <w:sz w:val="24"/>
                <w:szCs w:val="24"/>
              </w:rPr>
              <w:t>《企业法人登记管理条例施行细则》（1988年11月通过，2020年10月国家市场监督管理总局令第31号第八次修订）第四十九条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经营者依托国家机关或者以国家机关的名义强制或者变相强制服务并收费</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《山东省服务价格管理办法》（2011年9月通过，2018年1月省政府令第311号修订）第十四条、第二十一条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物业服务企业未将前期物业服务合同或者调整后的物业服务收费标准报送备案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《山东省物业服务收费管理办法》（</w:t>
            </w:r>
            <w:r>
              <w:rPr>
                <w:rFonts w:hint="eastAsia" w:hAnsi="微软雅黑" w:cs="Times New Roman"/>
                <w:sz w:val="24"/>
                <w:szCs w:val="24"/>
              </w:rPr>
              <w:t>2018年5月通过，省政府令第317号</w:t>
            </w:r>
            <w:r>
              <w:rPr>
                <w:rFonts w:hint="eastAsia" w:hAnsi="仿宋" w:cs="Times New Roman"/>
                <w:sz w:val="24"/>
                <w:szCs w:val="24"/>
              </w:rPr>
              <w:t>）第十条、第十二条、第四十五条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物业服务企业未按照规定公示物业共用部位、共用设施设备收益资金和车位场地使用费</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《山东省物业服务收费管理办法》（</w:t>
            </w:r>
            <w:r>
              <w:rPr>
                <w:rFonts w:hint="eastAsia" w:hAnsi="微软雅黑" w:cs="Times New Roman"/>
                <w:sz w:val="24"/>
                <w:szCs w:val="24"/>
              </w:rPr>
              <w:t>2018年5月通过，省政府令第317号</w:t>
            </w:r>
            <w:r>
              <w:rPr>
                <w:rFonts w:hint="eastAsia" w:hAnsi="仿宋" w:cs="Times New Roman"/>
                <w:sz w:val="24"/>
                <w:szCs w:val="24"/>
              </w:rPr>
              <w:t>）第三十九条、第四十五条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广告用语用字未按规定使用普通话和规范汉字</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《中华人民共和国国家通用语言文字法》（2000年10月通过）第十四条、第二十六条；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69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取得工业产品生产许可证的企业未在规定期限内向省工业产品生产许可证主管部门提交报告</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《中华人民共和国工业产品生产许可证管理条例》（2005年6月通过，国务院令第440号）第三十八条、第五十三条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仿宋_GB2312" w:cs="仿宋"/>
                <w:sz w:val="24"/>
                <w:szCs w:val="24"/>
                <w:lang w:val="en-US" w:eastAsia="zh-CN"/>
              </w:rPr>
            </w:pPr>
            <w:r>
              <w:rPr>
                <w:rFonts w:hAnsi="黑体" w:cs="仿宋"/>
                <w:sz w:val="24"/>
                <w:szCs w:val="24"/>
              </w:rPr>
              <w:t>7</w:t>
            </w:r>
            <w:r>
              <w:rPr>
                <w:rFonts w:hint="eastAsia" w:hAnsi="黑体" w:cs="仿宋"/>
                <w:sz w:val="24"/>
                <w:szCs w:val="24"/>
                <w:lang w:val="en-US" w:eastAsia="zh-CN"/>
              </w:rPr>
              <w:t>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生产经营的食品、食品添加剂的标签、说明书存在瑕疵但不影响食品安全且不会对消费者造成误导</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《中华人民共和国食品安全法》（2009年2月通过，2018年12月修正，</w:t>
            </w:r>
            <w:r>
              <w:rPr>
                <w:rFonts w:hAnsi="仿宋" w:cs="Times New Roman"/>
                <w:sz w:val="24"/>
                <w:szCs w:val="24"/>
              </w:rPr>
              <w:t>2021年4月修改</w:t>
            </w:r>
            <w:r>
              <w:rPr>
                <w:rFonts w:hint="eastAsia" w:hAnsi="仿宋" w:cs="Times New Roman"/>
                <w:sz w:val="24"/>
                <w:szCs w:val="24"/>
              </w:rPr>
              <w:t>）第七十一条、第一百二十五条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食品生产者未按规定在生产场所的显著位置悬挂或者摆放食品生产许可证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《食品生产许可管理办法》（2020年1月通过，国家市场监督管理总局令第24号）第三十一条、第五十二条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食品生产许可证副本载明的同一食品类别内的事项发生变化，食品生产者未按规定报告</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仿宋" w:cs="Times New Roman"/>
                <w:sz w:val="24"/>
                <w:szCs w:val="24"/>
              </w:rPr>
            </w:pPr>
            <w:r>
              <w:rPr>
                <w:rFonts w:hint="eastAsia" w:hAnsi="仿宋" w:cs="Times New Roman"/>
                <w:sz w:val="24"/>
                <w:szCs w:val="24"/>
              </w:rPr>
              <w:t>《食品生产许可管理办法》（2020年1月通过，国家市场监督管理总局令第24号）第三十二条、第五十三条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食品生产者终止食品生产，食品生产许可被撤回、撤销或者食品生产许可证被吊销，未按规定申请办理注销手续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《食品生产许可管理办法》（2020年1月通过，国家市场监督管理总局令第24号）第四十条、第五十三条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食品经营者未按规定在经营场所的显著位置悬挂或者摆放食品经营许可证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《食品经营许可管理办法》（2015年8月通过，2017年11月国家食品药品监督管理总局令第37号修正）第二十六条、第四十八条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食品经营者外设仓库地址发生变化，未按规定报告</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《食品经营许可管理办法》（2015年8月通过，2017年11月国家食品药品监督管理总局令第37号修正）第二十七条、第四十九条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食品经营者终止食品经营，食品经营许可被撤回、撤销或者食品经营许可证被吊销，未按规定申请办理注销手续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《食品经营许可管理办法》（2015年8月通过，2017年11月国家食品药品监督管理总局令第37号修正）第三十六条、第四十九条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食盐零售单位销售散装食盐，或者餐饮服务提供者采购、贮存、使用散装食盐</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《食盐质量安全监督管理办法》（2020年1月通过，国家市场监督管理总局令第23号）第八条、第二十四条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未加碘食盐的标签未在显著位置标注“未加碘”字样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《食盐质量安全监督管理办法》（2020年1月通过，国家市场监督管理总局令第23号）第九条、第二十五条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79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食品经营者未按规定公示相关不合格产品信息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《食品安全抽样检验管理办法》（2019年8月通过，国家市场监督管理总局令第15号）第四十二条、第四十七条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未正确、清晰地标注定量包装商品的净含量</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《定量包装商品计量监督管理办法》（2005年5月通过，国家质量监督检验检疫总局令第75号）第五条、第十七条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定量包装商品净含量标注字符的最小高度不符合规定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《定量包装商品计量监督管理办法》（2005年5月通过，国家质量监督检验检疫总局令第75号）第六条、第十七条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同一包装内含有多件定量包装商品的标注不符合规定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《定量包装商品计量监督管理办法》（2005年5月通过，国家质量监督检验检疫总局令第75号）第七条、第十七条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被许可使用他人注册商标未在商品上标注被许可人的名称和商品产地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1.《中华人民共和国商标法》（1982年8月通过，2019年4月第四次修正）第四十三条；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2.《中华人民共和国商标法实施条例》（2002年8月通过，2014年4月国务院令第651号修订）第七十一条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获证产品及其销售包装上标注的认证证书所含内容与认证证书内容不一致</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《强制性产品认证管理规定》（2009年５月通过，2009年7月国家质量监督检验检疫总局令第117号）第二十三条、</w:t>
            </w:r>
            <w:r>
              <w:rPr>
                <w:rFonts w:hAnsi="仿宋" w:cs="Times New Roman"/>
                <w:sz w:val="24"/>
                <w:szCs w:val="24"/>
              </w:rPr>
              <w:t>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未按照规定使用认证标志</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《强制性产品认证管理规定》（2009年５月通过，2009年7月国家质量监督检验检疫总局令第117号）第三十二条、</w:t>
            </w:r>
            <w:r>
              <w:rPr>
                <w:rFonts w:hAnsi="仿宋" w:cs="Times New Roman"/>
                <w:sz w:val="24"/>
                <w:szCs w:val="24"/>
              </w:rPr>
              <w:t>第五十五条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混淆使用认证证书和认证标志</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《认证证书和认证标志管理办法》（2004年6月公布，2015年3月国家质量监督检验检疫总局令第162号修订）第十二条、</w:t>
            </w:r>
            <w:r>
              <w:rPr>
                <w:rFonts w:hAnsi="仿宋" w:cs="Times New Roman"/>
                <w:sz w:val="24"/>
                <w:szCs w:val="24"/>
              </w:rPr>
              <w:t>第二十五条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87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认证机构未按照规定向社会公布本机构认证证书和认证标志使用等相关信息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《认证证书和认证标志管理办法》（2004年6月公布，2015年3月国家质量监督检验检疫总局令第162号修订）第二十三条、第三十条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88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医疗器械网络交易服务第三方平台提供者未按本办法规定备案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《医疗器械网络销售监督管理办法》（2017年12月通过，国家食品药品监督管理总局令第38号）第四十二条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89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开展药物临床试验前未按规定在药物临床试验登记与信息公示平台进行登记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pacing w:val="-6"/>
                <w:sz w:val="24"/>
                <w:szCs w:val="24"/>
              </w:rPr>
              <w:t>《药品注册管理办法》（2020年1月国家市场监督管理总局令第27号通过）第一百一十六条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90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未按规定提交研发期间安全性更新报告</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《药品注册管理办法》（2020年1月国家市场监督管理总局令第28号通过）第一百一十六条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91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药物临床试验结束后未登记临床试验结果等信息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《药品注册管理办法》（2020年1月国家市场监督管理总局令第29号通过）第一百一十六条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92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生产经营的化妆品的标签存在瑕疵但不影响质量安全且不会对消费者造成误导</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《化妆品监督管理条例》（2020年1月国务院令第727号通过）第六十一条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93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已备案化妆品的备案资料不符合要求，且该备案资料不涉及化妆品、化妆品新原料安全性</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1.《化妆品监督管理条例》（2020年1月国务院令第727号通过）第六十五条；</w:t>
            </w:r>
            <w:r>
              <w:rPr>
                <w:rFonts w:hint="eastAsia" w:hAnsi="仿宋" w:cs="Times New Roman"/>
                <w:sz w:val="24"/>
                <w:szCs w:val="24"/>
              </w:rPr>
              <w:br w:type="textWrapping"/>
            </w:r>
            <w:r>
              <w:rPr>
                <w:rFonts w:hint="eastAsia" w:hAnsi="仿宋" w:cs="Times New Roman"/>
                <w:sz w:val="24"/>
                <w:szCs w:val="24"/>
              </w:rPr>
              <w:t>2.《化妆品注册备案管理办法》（2020年12月国家市场监督管理总局令第35号通过）第五十八条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kern w:val="2"/>
                <w:sz w:val="24"/>
                <w:szCs w:val="24"/>
                <w:lang w:val="en-US" w:eastAsia="zh-CN" w:bidi="ar-SA"/>
              </w:rPr>
              <w:t>94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化妆品新原料注册人、备案人违反《化妆品注册备案管理办法》第二十一条规定的行为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《化妆品注册备案管理办法》（2020年12月国家市场监督管理总局令第35号通过）第五十七条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仿宋" w:eastAsia="黑体" w:cs="Times New Roman"/>
                <w:sz w:val="24"/>
                <w:szCs w:val="24"/>
                <w:lang w:eastAsia="zh-CN"/>
              </w:rPr>
            </w:pPr>
            <w:r>
              <w:rPr>
                <w:rFonts w:hint="eastAsia" w:ascii="黑体" w:hAnsi="黑体" w:eastAsia="黑体" w:cs="Times New Roman"/>
                <w:lang w:eastAsia="zh-CN"/>
              </w:rPr>
              <w:t>泰安市</w:t>
            </w:r>
            <w:r>
              <w:rPr>
                <w:rFonts w:hint="eastAsia" w:ascii="黑体" w:hAnsi="黑体" w:eastAsia="黑体" w:cs="Times New Roman"/>
              </w:rPr>
              <w:t>文化和旅游</w:t>
            </w:r>
            <w:r>
              <w:rPr>
                <w:rFonts w:hint="eastAsia" w:ascii="黑体" w:hAnsi="黑体" w:eastAsia="黑体" w:cs="Times New Roman"/>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kern w:val="2"/>
                <w:sz w:val="32"/>
                <w:szCs w:val="32"/>
                <w:lang w:val="en-US" w:eastAsia="zh-CN" w:bidi="ar-SA"/>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kern w:val="2"/>
                <w:sz w:val="32"/>
                <w:szCs w:val="32"/>
                <w:lang w:val="en-US" w:eastAsia="zh-CN" w:bidi="ar-SA"/>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kern w:val="2"/>
                <w:sz w:val="32"/>
                <w:szCs w:val="32"/>
                <w:lang w:val="en-US" w:eastAsia="zh-CN" w:bidi="ar-SA"/>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 w:eastAsia="仿宋_GB2312" w:cs="仿宋"/>
                <w:kern w:val="2"/>
                <w:sz w:val="24"/>
                <w:szCs w:val="24"/>
                <w:lang w:val="en-US" w:eastAsia="zh-CN" w:bidi="ar-SA"/>
              </w:rPr>
            </w:pPr>
            <w:r>
              <w:rPr>
                <w:rFonts w:hint="eastAsia" w:hAnsi="仿宋" w:cs="仿宋"/>
                <w:kern w:val="2"/>
                <w:sz w:val="24"/>
                <w:szCs w:val="24"/>
                <w:lang w:val="en-US" w:eastAsia="zh-CN" w:bidi="ar-SA"/>
              </w:rPr>
              <w:t>95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仿宋"/>
                <w:kern w:val="2"/>
                <w:sz w:val="24"/>
                <w:szCs w:val="24"/>
                <w:lang w:val="en-US" w:eastAsia="zh-CN" w:bidi="ar-SA"/>
              </w:rPr>
            </w:pPr>
            <w:r>
              <w:rPr>
                <w:rFonts w:hint="eastAsia" w:hAnsi="仿宋" w:cs="仿宋"/>
                <w:sz w:val="24"/>
                <w:szCs w:val="24"/>
              </w:rPr>
              <w:t>非经营性互联网文化单位逾期未办理备案手续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仿宋"/>
                <w:kern w:val="2"/>
                <w:sz w:val="24"/>
                <w:szCs w:val="24"/>
                <w:lang w:val="en-US" w:eastAsia="zh-CN" w:bidi="ar-SA"/>
              </w:rPr>
            </w:pPr>
            <w:r>
              <w:rPr>
                <w:rFonts w:hint="eastAsia" w:hAnsi="仿宋"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仿宋" w:eastAsia="仿宋_GB2312" w:cs="仿宋"/>
                <w:kern w:val="2"/>
                <w:sz w:val="24"/>
                <w:szCs w:val="24"/>
                <w:lang w:val="en-US" w:eastAsia="zh-CN" w:bidi="ar-SA"/>
              </w:rPr>
            </w:pPr>
            <w:r>
              <w:rPr>
                <w:rFonts w:hint="eastAsia" w:hAnsi="仿宋" w:cs="仿宋"/>
                <w:sz w:val="24"/>
                <w:szCs w:val="24"/>
              </w:rPr>
              <w:t>《互联网文化管理暂行规定》（</w:t>
            </w:r>
            <w:r>
              <w:rPr>
                <w:rFonts w:hAnsi="仿宋" w:cs="仿宋"/>
                <w:sz w:val="24"/>
                <w:szCs w:val="24"/>
              </w:rPr>
              <w:t>2011</w:t>
            </w:r>
            <w:r>
              <w:rPr>
                <w:rFonts w:hint="eastAsia" w:hAnsi="仿宋" w:cs="仿宋"/>
                <w:sz w:val="24"/>
                <w:szCs w:val="24"/>
              </w:rPr>
              <w:t>年</w:t>
            </w:r>
            <w:r>
              <w:rPr>
                <w:rFonts w:hAnsi="仿宋" w:cs="仿宋"/>
                <w:sz w:val="24"/>
                <w:szCs w:val="24"/>
              </w:rPr>
              <w:t>2</w:t>
            </w:r>
            <w:r>
              <w:rPr>
                <w:rFonts w:hint="eastAsia" w:hAnsi="仿宋" w:cs="仿宋"/>
                <w:sz w:val="24"/>
                <w:szCs w:val="24"/>
              </w:rPr>
              <w:t>月通过，</w:t>
            </w:r>
            <w:r>
              <w:rPr>
                <w:rFonts w:hAnsi="仿宋" w:cs="仿宋"/>
                <w:sz w:val="24"/>
                <w:szCs w:val="24"/>
              </w:rPr>
              <w:t>2017</w:t>
            </w:r>
            <w:r>
              <w:rPr>
                <w:rFonts w:hint="eastAsia" w:hAnsi="仿宋" w:cs="仿宋"/>
                <w:sz w:val="24"/>
                <w:szCs w:val="24"/>
              </w:rPr>
              <w:t>年</w:t>
            </w:r>
            <w:r>
              <w:rPr>
                <w:rFonts w:hAnsi="仿宋" w:cs="仿宋"/>
                <w:sz w:val="24"/>
                <w:szCs w:val="24"/>
              </w:rPr>
              <w:t>12</w:t>
            </w:r>
            <w:r>
              <w:rPr>
                <w:rFonts w:hint="eastAsia" w:hAnsi="仿宋" w:cs="仿宋"/>
                <w:sz w:val="24"/>
                <w:szCs w:val="24"/>
              </w:rPr>
              <w:t>月文化部令第</w:t>
            </w:r>
            <w:r>
              <w:rPr>
                <w:rFonts w:hAnsi="仿宋" w:cs="仿宋"/>
                <w:sz w:val="24"/>
                <w:szCs w:val="24"/>
              </w:rPr>
              <w:t>5</w:t>
            </w:r>
            <w:r>
              <w:rPr>
                <w:rFonts w:hint="eastAsia" w:hAnsi="仿宋" w:cs="仿宋"/>
                <w:sz w:val="24"/>
                <w:szCs w:val="24"/>
              </w:rPr>
              <w:t>7号修订）第二十二条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96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旅行社未向其质量保证金账户存入、增存、补足质量保证金或者提交相应的银行担保</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《旅行社条例》</w:t>
            </w:r>
            <w:r>
              <w:rPr>
                <w:sz w:val="24"/>
                <w:szCs w:val="24"/>
              </w:rPr>
              <w:t>(2009</w:t>
            </w:r>
            <w:r>
              <w:rPr>
                <w:rFonts w:hint="eastAsia"/>
                <w:sz w:val="24"/>
                <w:szCs w:val="24"/>
              </w:rPr>
              <w:t>年</w:t>
            </w:r>
            <w:r>
              <w:rPr>
                <w:sz w:val="24"/>
                <w:szCs w:val="24"/>
              </w:rPr>
              <w:t>2</w:t>
            </w:r>
            <w:r>
              <w:rPr>
                <w:rFonts w:hint="eastAsia"/>
                <w:sz w:val="24"/>
                <w:szCs w:val="24"/>
              </w:rPr>
              <w:t>月通过，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sz w:val="24"/>
                <w:szCs w:val="24"/>
              </w:rPr>
              <w:t>)</w:t>
            </w:r>
            <w:r>
              <w:rPr>
                <w:rFonts w:hint="eastAsia"/>
                <w:sz w:val="24"/>
                <w:szCs w:val="24"/>
              </w:rPr>
              <w:t>第四十八条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97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旅行社变更名称、经营场所、法定代表人等登记事项或者终止经营，未在规定期限内向原许可的旅游行政管理部门备案，换领或者交回旅行社业务经营许可证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《旅行社条例》</w:t>
            </w:r>
            <w:r>
              <w:rPr>
                <w:sz w:val="24"/>
                <w:szCs w:val="24"/>
              </w:rPr>
              <w:t>(2009</w:t>
            </w:r>
            <w:r>
              <w:rPr>
                <w:rFonts w:hint="eastAsia"/>
                <w:sz w:val="24"/>
                <w:szCs w:val="24"/>
              </w:rPr>
              <w:t>年</w:t>
            </w:r>
            <w:r>
              <w:rPr>
                <w:sz w:val="24"/>
                <w:szCs w:val="24"/>
              </w:rPr>
              <w:t>2</w:t>
            </w:r>
            <w:r>
              <w:rPr>
                <w:rFonts w:hint="eastAsia"/>
                <w:sz w:val="24"/>
                <w:szCs w:val="24"/>
              </w:rPr>
              <w:t>月通过，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sz w:val="24"/>
                <w:szCs w:val="24"/>
              </w:rPr>
              <w:t>)</w:t>
            </w:r>
            <w:r>
              <w:rPr>
                <w:rFonts w:hint="eastAsia"/>
                <w:sz w:val="24"/>
                <w:szCs w:val="24"/>
              </w:rPr>
              <w:t>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98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旅行社设立分社未在规定期限内向分社所在地旅游行政管理部门备案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《旅行社条例》</w:t>
            </w:r>
            <w:r>
              <w:rPr>
                <w:sz w:val="24"/>
                <w:szCs w:val="24"/>
              </w:rPr>
              <w:t>(2009</w:t>
            </w:r>
            <w:r>
              <w:rPr>
                <w:rFonts w:hint="eastAsia"/>
                <w:sz w:val="24"/>
                <w:szCs w:val="24"/>
              </w:rPr>
              <w:t>年</w:t>
            </w:r>
            <w:r>
              <w:rPr>
                <w:sz w:val="24"/>
                <w:szCs w:val="24"/>
              </w:rPr>
              <w:t>2</w:t>
            </w:r>
            <w:r>
              <w:rPr>
                <w:rFonts w:hint="eastAsia"/>
                <w:sz w:val="24"/>
                <w:szCs w:val="24"/>
              </w:rPr>
              <w:t>月通过，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sz w:val="24"/>
                <w:szCs w:val="24"/>
              </w:rPr>
              <w:t>)</w:t>
            </w:r>
            <w:r>
              <w:rPr>
                <w:rFonts w:hint="eastAsia"/>
                <w:sz w:val="24"/>
                <w:szCs w:val="24"/>
              </w:rPr>
              <w:t>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99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旅行社不按照国家有关规定向旅游行政管理部门报送经营和财务信息等统计资料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《旅行社条例》</w:t>
            </w:r>
            <w:r>
              <w:rPr>
                <w:sz w:val="24"/>
                <w:szCs w:val="24"/>
              </w:rPr>
              <w:t>(2009</w:t>
            </w:r>
            <w:r>
              <w:rPr>
                <w:rFonts w:hint="eastAsia"/>
                <w:sz w:val="24"/>
                <w:szCs w:val="24"/>
              </w:rPr>
              <w:t>年</w:t>
            </w:r>
            <w:r>
              <w:rPr>
                <w:sz w:val="24"/>
                <w:szCs w:val="24"/>
              </w:rPr>
              <w:t>2</w:t>
            </w:r>
            <w:r>
              <w:rPr>
                <w:rFonts w:hint="eastAsia"/>
                <w:sz w:val="24"/>
                <w:szCs w:val="24"/>
              </w:rPr>
              <w:t>月通过，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sz w:val="24"/>
                <w:szCs w:val="24"/>
              </w:rPr>
              <w:t>)</w:t>
            </w:r>
            <w:r>
              <w:rPr>
                <w:rFonts w:hint="eastAsia"/>
                <w:sz w:val="24"/>
                <w:szCs w:val="24"/>
              </w:rPr>
              <w:t>第五十条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仿宋" w:eastAsia="黑体" w:cs="Times New Roman"/>
                <w:sz w:val="24"/>
                <w:szCs w:val="24"/>
                <w:lang w:eastAsia="zh-CN"/>
              </w:rPr>
            </w:pPr>
            <w:r>
              <w:rPr>
                <w:rFonts w:hint="eastAsia" w:ascii="黑体" w:hAnsi="黑体" w:eastAsia="黑体" w:cs="Times New Roman"/>
                <w:lang w:eastAsia="zh-CN"/>
              </w:rPr>
              <w:t>泰安市</w:t>
            </w:r>
            <w:r>
              <w:rPr>
                <w:rFonts w:hint="eastAsia" w:ascii="黑体" w:hAnsi="黑体" w:eastAsia="黑体" w:cs="Times New Roman"/>
              </w:rPr>
              <w:t>卫生</w:t>
            </w:r>
            <w:r>
              <w:rPr>
                <w:rFonts w:hint="eastAsia" w:ascii="黑体" w:hAnsi="黑体" w:eastAsia="黑体" w:cs="Times New Roman"/>
                <w:lang w:eastAsia="zh-CN"/>
              </w:rPr>
              <w:t>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kern w:val="2"/>
                <w:sz w:val="32"/>
                <w:szCs w:val="32"/>
                <w:lang w:val="en-US" w:eastAsia="zh-CN" w:bidi="ar-SA"/>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kern w:val="2"/>
                <w:sz w:val="32"/>
                <w:szCs w:val="32"/>
                <w:lang w:val="en-US" w:eastAsia="zh-CN" w:bidi="ar-SA"/>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kern w:val="2"/>
                <w:sz w:val="32"/>
                <w:szCs w:val="32"/>
                <w:lang w:val="en-US" w:eastAsia="zh-CN" w:bidi="ar-SA"/>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100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医疗机构逾期不校验《医疗机构执业许可证》仍从事诊疗活动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在限期内补办校验手续</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1.《医疗机构管理条例》（1994年2月国务院令第149号发布，2016年2月国务院令第666号修正）第四十五条</w:t>
            </w:r>
            <w:r>
              <w:rPr>
                <w:rFonts w:hint="eastAsia"/>
                <w:sz w:val="24"/>
                <w:szCs w:val="24"/>
              </w:rPr>
              <w:br w:type="textWrapping"/>
            </w:r>
            <w:r>
              <w:rPr>
                <w:rFonts w:hint="eastAsia"/>
                <w:sz w:val="24"/>
                <w:szCs w:val="24"/>
              </w:rPr>
              <w:t>2.</w:t>
            </w:r>
            <w:r>
              <w:rPr>
                <w:rFonts w:hint="eastAsia"/>
                <w:spacing w:val="-6"/>
                <w:sz w:val="24"/>
                <w:szCs w:val="24"/>
              </w:rPr>
              <w:t>《医疗机构管理条例实施细则》（1994年8月发布，2017年2月卫生部令第35号修改）第七十八条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仿宋_GB2312" w:eastAsia="仿宋_GB2312" w:cs="仿宋_GB2312"/>
                <w:kern w:val="2"/>
                <w:sz w:val="24"/>
                <w:szCs w:val="24"/>
                <w:lang w:val="en-US" w:eastAsia="zh-CN" w:bidi="ar-SA"/>
              </w:rPr>
            </w:pPr>
            <w:r>
              <w:rPr>
                <w:rFonts w:hint="eastAsia" w:cs="仿宋_GB2312"/>
                <w:kern w:val="2"/>
                <w:sz w:val="24"/>
                <w:szCs w:val="24"/>
                <w:lang w:val="en-US" w:eastAsia="zh-CN" w:bidi="ar-SA"/>
              </w:rPr>
              <w:t>101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医疗机构有《抗菌药物临床应用管理办法》第四十九条相关规定的行为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rFonts w:hint="eastAsia" w:ascii="仿宋_GB2312" w:hAnsi="仿宋_GB2312" w:eastAsia="仿宋_GB2312" w:cs="仿宋_GB2312"/>
                <w:kern w:val="2"/>
                <w:sz w:val="24"/>
                <w:szCs w:val="24"/>
                <w:lang w:val="en-US" w:eastAsia="zh-CN" w:bidi="ar-SA"/>
              </w:rPr>
            </w:pPr>
            <w:r>
              <w:rPr>
                <w:rFonts w:hint="eastAsia"/>
                <w:sz w:val="24"/>
                <w:szCs w:val="24"/>
              </w:rPr>
              <w:t>《抗菌药物临床应用管理办法》（2012年2月卫生部令第84号通过）第四十九条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w:t>
            </w:r>
            <w:r>
              <w:rPr>
                <w:rFonts w:hint="eastAsia" w:ascii="黑体" w:hAnsi="黑体" w:eastAsia="黑体" w:cs="Times New Roman"/>
              </w:rPr>
              <w:t>地方金融</w:t>
            </w:r>
            <w:r>
              <w:rPr>
                <w:rFonts w:hint="eastAsia" w:ascii="黑体" w:hAnsi="黑体" w:eastAsia="黑体" w:cs="Times New Roman"/>
                <w:lang w:eastAsia="zh-CN"/>
              </w:rPr>
              <w:t>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102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地方金融组织不按照规定报送信息或者不按照要求就重大事项作出说明</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在限期内改正（故意提供虚假信息或者隐瞒重要事实的除外）</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《山东省地方金融条例》（2016年3月通过）第五十一条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103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left"/>
              <w:rPr>
                <w:rFonts w:hAnsi="仿宋" w:cs="Times New Roman"/>
                <w:sz w:val="24"/>
                <w:szCs w:val="24"/>
              </w:rPr>
            </w:pPr>
            <w:r>
              <w:rPr>
                <w:rFonts w:hint="eastAsia" w:hAnsi="仿宋" w:cs="Times New Roman"/>
                <w:sz w:val="24"/>
                <w:szCs w:val="24"/>
              </w:rPr>
              <w:t>未经批准在名称中使用“融资担保”字样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lef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《融资担保公司监督管理条例》（2017年6月通过，国务院令第683号）第六条、第三十六条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104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融资担保公司变更相关事项，未按照规定备案，或者变更后的相关事项不符合规定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《融资担保公司监督管理条例》（</w:t>
            </w:r>
            <w:r>
              <w:rPr>
                <w:rFonts w:hint="eastAsia" w:hAnsi="Calibri" w:cs="Times New Roman"/>
                <w:sz w:val="24"/>
                <w:szCs w:val="24"/>
              </w:rPr>
              <w:t>2017年6月通过，</w:t>
            </w:r>
            <w:r>
              <w:rPr>
                <w:rFonts w:hint="eastAsia" w:hAnsi="仿宋" w:cs="Times New Roman"/>
                <w:sz w:val="24"/>
                <w:szCs w:val="24"/>
              </w:rPr>
              <w:t>国务院令第683号）第九条、第三十八条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仿宋_GB2312" w:cs="仿宋"/>
                <w:sz w:val="24"/>
                <w:szCs w:val="24"/>
                <w:lang w:val="en-US" w:eastAsia="zh-CN"/>
              </w:rPr>
            </w:pPr>
            <w:r>
              <w:rPr>
                <w:rFonts w:hAnsi="黑体" w:cs="仿宋"/>
                <w:sz w:val="24"/>
                <w:szCs w:val="24"/>
              </w:rPr>
              <w:t>10</w:t>
            </w:r>
            <w:r>
              <w:rPr>
                <w:rFonts w:hint="eastAsia" w:hAnsi="黑体" w:cs="仿宋"/>
                <w:sz w:val="24"/>
                <w:szCs w:val="24"/>
                <w:lang w:val="en-US" w:eastAsia="zh-CN"/>
              </w:rPr>
              <w:t>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担保责任余额与其净资产的比例不符合规定；为控股股东、实际控制人提供融资担保，或者为其他关联方提供融资担保的条件优于为非关联方提供同类担保的条件；未按照规定提取相应的准备金；自有资金的运用不符合国家有关融资担保公司资产安全性、流动性的规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《融资担保公司监督管理条例》（</w:t>
            </w:r>
            <w:r>
              <w:rPr>
                <w:rFonts w:hint="eastAsia" w:hAnsi="Calibri" w:cs="Times New Roman"/>
                <w:sz w:val="24"/>
                <w:szCs w:val="24"/>
              </w:rPr>
              <w:t>2017年6月通过，</w:t>
            </w:r>
            <w:r>
              <w:rPr>
                <w:rFonts w:hint="eastAsia" w:hAnsi="仿宋" w:cs="Times New Roman"/>
                <w:sz w:val="24"/>
                <w:szCs w:val="24"/>
              </w:rPr>
              <w:t>国务院令第683号）第四十条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仿宋" w:eastAsia="仿宋_GB2312" w:cs="Times New Roman"/>
                <w:sz w:val="24"/>
                <w:szCs w:val="24"/>
                <w:lang w:eastAsia="zh-CN"/>
              </w:rPr>
            </w:pPr>
            <w:r>
              <w:rPr>
                <w:rFonts w:hint="eastAsia" w:ascii="黑体" w:hAnsi="黑体" w:eastAsia="黑体" w:cs="Times New Roman"/>
                <w:lang w:eastAsia="zh-CN"/>
              </w:rPr>
              <w:t>泰安市教育局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仿宋_GB2312" w:cs="仿宋"/>
                <w:sz w:val="24"/>
                <w:szCs w:val="24"/>
                <w:lang w:val="en-US" w:eastAsia="zh-CN"/>
              </w:rPr>
            </w:pPr>
            <w:r>
              <w:rPr>
                <w:rFonts w:hint="eastAsia" w:hAnsi="黑体" w:cs="仿宋"/>
                <w:sz w:val="24"/>
                <w:szCs w:val="24"/>
              </w:rPr>
              <w:t>1</w:t>
            </w:r>
            <w:r>
              <w:rPr>
                <w:rFonts w:hAnsi="黑体" w:cs="仿宋"/>
                <w:sz w:val="24"/>
                <w:szCs w:val="24"/>
              </w:rPr>
              <w:t>0</w:t>
            </w:r>
            <w:r>
              <w:rPr>
                <w:rFonts w:hint="eastAsia" w:hAnsi="黑体" w:cs="仿宋"/>
                <w:sz w:val="24"/>
                <w:szCs w:val="24"/>
                <w:lang w:val="en-US" w:eastAsia="zh-CN"/>
              </w:rPr>
              <w:t>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宋体" w:cs="宋体"/>
                <w:kern w:val="0"/>
                <w:sz w:val="24"/>
                <w:szCs w:val="24"/>
              </w:rPr>
            </w:pPr>
            <w:r>
              <w:rPr>
                <w:rFonts w:hint="eastAsia" w:hAnsi="黑体" w:cs="仿宋"/>
                <w:sz w:val="24"/>
                <w:szCs w:val="24"/>
              </w:rPr>
              <w:t>广告用语用字未按规定使用普通话和规范汉字</w:t>
            </w:r>
          </w:p>
        </w:tc>
        <w:tc>
          <w:tcPr>
            <w:tcW w:w="3118" w:type="dxa"/>
            <w:tcBorders>
              <w:top w:val="single" w:color="auto" w:sz="4" w:space="0"/>
              <w:left w:val="single" w:color="auto" w:sz="4" w:space="0"/>
              <w:bottom w:val="single" w:color="auto" w:sz="4" w:space="0"/>
              <w:right w:val="single" w:color="auto" w:sz="4" w:space="0"/>
            </w:tcBorders>
            <w:noWrap/>
            <w:vAlign w:val="center"/>
          </w:tcPr>
          <w:p>
            <w:pPr>
              <w:spacing w:line="320" w:lineRule="exact"/>
              <w:rPr>
                <w:rFonts w:hAnsi="黑体" w:cs="仿宋"/>
                <w:sz w:val="24"/>
                <w:szCs w:val="24"/>
              </w:rPr>
            </w:pPr>
            <w:r>
              <w:rPr>
                <w:rFonts w:hint="eastAsia" w:hAnsi="黑体" w:cs="仿宋"/>
                <w:sz w:val="24"/>
                <w:szCs w:val="24"/>
              </w:rPr>
              <w:t>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hAnsi="仿宋" w:cs="Times New Roman"/>
                <w:sz w:val="24"/>
                <w:szCs w:val="24"/>
              </w:rPr>
            </w:pPr>
            <w:r>
              <w:rPr>
                <w:rFonts w:hint="eastAsia" w:hAnsi="仿宋" w:cs="Times New Roman"/>
                <w:sz w:val="24"/>
                <w:szCs w:val="24"/>
              </w:rPr>
              <w:t>《中华人民共和国国家通用语言文字法》（2000年10月通过）第十四条、第二十六条；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山东省实施&lt;中华人民共和国国家通用语言文字法&gt;办法》（2004年5月通过）第十八条：“违反本办法规定，城镇公共场所的设施、招牌和广告不使用规范汉字的，由县级以上人民政府语言文字工作部门或者有关行政部门责令改正；拒不改正的，予以警告，并督促其限期拆除或者销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9"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kern w:val="0"/>
                <w:lang w:eastAsia="zh-CN"/>
              </w:rPr>
            </w:pPr>
            <w:r>
              <w:rPr>
                <w:rFonts w:hint="eastAsia" w:ascii="黑体" w:hAnsi="黑体" w:eastAsia="黑体" w:cs="Times New Roman"/>
                <w:kern w:val="0"/>
                <w:lang w:eastAsia="zh-CN"/>
              </w:rPr>
              <w:t>泰安市气象局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宋体" w:hAnsi="宋体" w:eastAsia="宋体" w:cs="宋体"/>
                <w:kern w:val="0"/>
                <w:sz w:val="24"/>
                <w:szCs w:val="24"/>
              </w:rPr>
            </w:pPr>
            <w:r>
              <w:rPr>
                <w:rFonts w:hint="eastAsia" w:ascii="黑体" w:hAnsi="黑体" w:eastAsia="黑体" w:cs="宋体"/>
                <w:kern w:val="0"/>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Calibri" w:hAnsi="Calibri" w:eastAsia="宋体" w:cs="Times New Roman"/>
                <w:kern w:val="0"/>
                <w:sz w:val="24"/>
                <w:szCs w:val="24"/>
              </w:rPr>
            </w:pPr>
            <w:r>
              <w:rPr>
                <w:rFonts w:hint="eastAsia" w:ascii="黑体" w:hAnsi="黑体" w:eastAsia="黑体" w:cs="Times New Roman"/>
                <w:kern w:val="0"/>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rPr>
              <w:t>1</w:t>
            </w:r>
            <w:r>
              <w:rPr>
                <w:rFonts w:hint="eastAsia" w:hAnsi="仿宋" w:cs="仿宋"/>
                <w:sz w:val="24"/>
                <w:szCs w:val="28"/>
                <w:lang w:val="en-US" w:eastAsia="zh-CN"/>
              </w:rPr>
              <w:t>07</w:t>
            </w:r>
          </w:p>
        </w:tc>
        <w:tc>
          <w:tcPr>
            <w:tcW w:w="5101" w:type="dxa"/>
            <w:gridSpan w:val="2"/>
            <w:noWrap/>
            <w:vAlign w:val="center"/>
          </w:tcPr>
          <w:p>
            <w:pPr>
              <w:widowControl w:val="0"/>
              <w:adjustRightInd w:val="0"/>
              <w:snapToGrid w:val="0"/>
              <w:spacing w:line="360" w:lineRule="exact"/>
              <w:rPr>
                <w:rFonts w:cs="Times New Roman"/>
                <w:sz w:val="24"/>
                <w:szCs w:val="24"/>
              </w:rPr>
            </w:pPr>
            <w:r>
              <w:rPr>
                <w:rFonts w:hint="eastAsia" w:cs="Times New Roman"/>
                <w:sz w:val="24"/>
                <w:szCs w:val="24"/>
              </w:rPr>
              <w:t>从事气象信息服务，逾期未向所在地的省、自治区、直辖市气象主管机构备案的或提供虚假备案材料</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《气象信息服务管理办法》（2015年3月通过，2020年3月中国气象局令第35号修正）第十八条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rPr>
              <w:t>1</w:t>
            </w:r>
            <w:r>
              <w:rPr>
                <w:rFonts w:hint="eastAsia" w:hAnsi="仿宋" w:cs="仿宋"/>
                <w:sz w:val="24"/>
                <w:szCs w:val="28"/>
                <w:lang w:val="en-US" w:eastAsia="zh-CN"/>
              </w:rPr>
              <w:t>08</w:t>
            </w:r>
          </w:p>
        </w:tc>
        <w:tc>
          <w:tcPr>
            <w:tcW w:w="5101" w:type="dxa"/>
            <w:gridSpan w:val="2"/>
            <w:noWrap/>
            <w:vAlign w:val="center"/>
          </w:tcPr>
          <w:p>
            <w:pPr>
              <w:widowControl w:val="0"/>
              <w:adjustRightInd w:val="0"/>
              <w:snapToGrid w:val="0"/>
              <w:spacing w:line="360" w:lineRule="exact"/>
              <w:rPr>
                <w:rFonts w:cs="Times New Roman"/>
                <w:sz w:val="24"/>
                <w:szCs w:val="24"/>
              </w:rPr>
            </w:pPr>
            <w:r>
              <w:rPr>
                <w:rFonts w:hint="eastAsia" w:cs="Times New Roman"/>
                <w:sz w:val="24"/>
                <w:szCs w:val="24"/>
              </w:rPr>
              <w:t>开展气象探测活动，未向设区的市级以上气象主管机构备案，或者未按照国家有关规定汇交所获得的气象探测资料</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在限期内改正</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《气象信息服务管理办法》（2015年3月通过，2020年3月中国气象局令第35号修正）第十八条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tabs>
                <w:tab w:val="left" w:pos="1470"/>
              </w:tabs>
              <w:adjustRightInd w:val="0"/>
              <w:snapToGrid w:val="0"/>
              <w:spacing w:line="360" w:lineRule="exact"/>
              <w:jc w:val="center"/>
              <w:rPr>
                <w:rFonts w:hint="eastAsia" w:ascii="黑体" w:hAnsi="黑体" w:eastAsia="黑体" w:cs="Times New Roman"/>
                <w:kern w:val="0"/>
                <w:lang w:eastAsia="zh-CN"/>
              </w:rPr>
            </w:pPr>
            <w:r>
              <w:rPr>
                <w:rFonts w:hint="eastAsia" w:ascii="黑体" w:hAnsi="黑体" w:eastAsia="黑体" w:cs="仿宋"/>
                <w:kern w:val="0"/>
                <w:lang w:eastAsia="zh-CN"/>
              </w:rPr>
              <w:t>泰安市应急管理局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宋体"/>
                <w:kern w:val="0"/>
              </w:rPr>
            </w:pPr>
            <w:r>
              <w:rPr>
                <w:rFonts w:hint="eastAsia" w:ascii="黑体" w:hAnsi="黑体" w:eastAsia="黑体" w:cs="宋体"/>
                <w:kern w:val="0"/>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kern w:val="0"/>
              </w:rPr>
            </w:pPr>
            <w:r>
              <w:rPr>
                <w:rFonts w:hint="eastAsia" w:ascii="黑体" w:hAnsi="黑体" w:eastAsia="黑体" w:cs="Times New Roman"/>
                <w:kern w:val="0"/>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rPr>
              <w:t>1</w:t>
            </w:r>
            <w:r>
              <w:rPr>
                <w:rFonts w:hint="eastAsia" w:hAnsi="黑体" w:cs="仿宋"/>
                <w:sz w:val="24"/>
                <w:szCs w:val="24"/>
                <w:lang w:val="en-US" w:eastAsia="zh-CN"/>
              </w:rPr>
              <w:t>09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宋体"/>
                <w:kern w:val="0"/>
                <w:sz w:val="24"/>
                <w:szCs w:val="24"/>
              </w:rPr>
            </w:pPr>
            <w:r>
              <w:rPr>
                <w:rFonts w:hint="eastAsia" w:hAnsi="黑体" w:cs="宋体"/>
                <w:kern w:val="0"/>
                <w:sz w:val="24"/>
                <w:szCs w:val="24"/>
              </w:rPr>
              <w:t>未按照要求增建抗干扰设施或者新建地震监测设施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kern w:val="0"/>
                <w:sz w:val="24"/>
                <w:szCs w:val="24"/>
              </w:rPr>
            </w:pPr>
            <w:r>
              <w:rPr>
                <w:rFonts w:hint="eastAsia" w:hAnsi="黑体" w:cs="Times New Roman"/>
                <w:kern w:val="0"/>
                <w:sz w:val="24"/>
                <w:szCs w:val="24"/>
              </w:rPr>
              <w:t>《中华人民共和国防震减灾法》（1997年12月通过，2008年12月修订）第八十五条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rPr>
              <w:t>1</w:t>
            </w:r>
            <w:r>
              <w:rPr>
                <w:rFonts w:hint="eastAsia" w:hAnsi="黑体" w:cs="仿宋"/>
                <w:sz w:val="24"/>
                <w:szCs w:val="24"/>
                <w:lang w:val="en-US" w:eastAsia="zh-CN"/>
              </w:rPr>
              <w:t>10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宋体"/>
                <w:kern w:val="0"/>
                <w:sz w:val="24"/>
                <w:szCs w:val="24"/>
              </w:rPr>
            </w:pPr>
            <w:r>
              <w:rPr>
                <w:rFonts w:hint="eastAsia" w:hAnsi="黑体" w:cs="宋体"/>
                <w:kern w:val="0"/>
                <w:sz w:val="24"/>
                <w:szCs w:val="24"/>
              </w:rPr>
              <w:t>未按照规定建设专用地震监测台网或者强震动监测设施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kern w:val="0"/>
                <w:sz w:val="24"/>
                <w:szCs w:val="24"/>
              </w:rPr>
            </w:pPr>
            <w:r>
              <w:rPr>
                <w:rFonts w:hint="eastAsia" w:hAnsi="黑体" w:cs="Times New Roman"/>
                <w:kern w:val="0"/>
                <w:sz w:val="24"/>
                <w:szCs w:val="24"/>
              </w:rPr>
              <w:t>《山东省防震减灾条例》（1999年10月通过，2010年9月修订）第六十三条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rPr>
              <w:t>1</w:t>
            </w:r>
            <w:r>
              <w:rPr>
                <w:rFonts w:hint="eastAsia" w:hAnsi="黑体" w:cs="仿宋"/>
                <w:sz w:val="24"/>
                <w:szCs w:val="24"/>
                <w:lang w:val="en-US" w:eastAsia="zh-CN"/>
              </w:rPr>
              <w:t>11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宋体"/>
                <w:kern w:val="0"/>
                <w:sz w:val="24"/>
                <w:szCs w:val="24"/>
              </w:rPr>
            </w:pPr>
            <w:r>
              <w:rPr>
                <w:rFonts w:hint="eastAsia" w:hAnsi="黑体" w:cs="Times New Roman"/>
                <w:sz w:val="24"/>
                <w:szCs w:val="24"/>
              </w:rPr>
              <w:t>未依法进行地震安全性评价，或者未按照地震安全性评价报告所确定的抗震设防要求进行抗震设防</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kern w:val="0"/>
                <w:sz w:val="24"/>
                <w:szCs w:val="24"/>
              </w:rPr>
            </w:pPr>
            <w:r>
              <w:rPr>
                <w:rFonts w:hint="eastAsia" w:hAnsi="黑体" w:cs="Times New Roman"/>
                <w:kern w:val="0"/>
                <w:sz w:val="24"/>
                <w:szCs w:val="24"/>
              </w:rPr>
              <w:t>《中华人民共和国防震减灾法》（1997年12月通过，2008年12月修订）第八十七条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rPr>
              <w:t>1</w:t>
            </w:r>
            <w:r>
              <w:rPr>
                <w:rFonts w:hint="eastAsia" w:hAnsi="黑体" w:cs="仿宋"/>
                <w:sz w:val="24"/>
                <w:szCs w:val="24"/>
                <w:lang w:val="en-US" w:eastAsia="zh-CN"/>
              </w:rPr>
              <w:t>12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宋体"/>
                <w:kern w:val="0"/>
                <w:sz w:val="24"/>
                <w:szCs w:val="24"/>
              </w:rPr>
            </w:pPr>
            <w:r>
              <w:rPr>
                <w:rFonts w:hint="eastAsia" w:hAnsi="黑体" w:cs="宋体"/>
                <w:kern w:val="0"/>
                <w:sz w:val="24"/>
                <w:szCs w:val="24"/>
              </w:rPr>
              <w:t>建设工程未按照县级以上人民政府地震工作主管部门依据地震小区划结果或者地震动参数区划图确定的抗震设防要求进行抗震设防</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kern w:val="0"/>
                <w:sz w:val="24"/>
                <w:szCs w:val="24"/>
              </w:rPr>
            </w:pPr>
            <w:r>
              <w:rPr>
                <w:rFonts w:hint="eastAsia" w:hAnsi="黑体" w:cs="Times New Roman"/>
                <w:kern w:val="0"/>
                <w:sz w:val="24"/>
                <w:szCs w:val="24"/>
              </w:rPr>
              <w:t>《山东省防震减灾条例》（1999年10月通过，2010年9月修订）第六十四条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rPr>
              <w:t>1</w:t>
            </w:r>
            <w:r>
              <w:rPr>
                <w:rFonts w:hint="eastAsia" w:hAnsi="黑体" w:cs="仿宋"/>
                <w:sz w:val="24"/>
                <w:szCs w:val="24"/>
                <w:lang w:val="en-US" w:eastAsia="zh-CN"/>
              </w:rPr>
              <w:t>13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宋体"/>
                <w:kern w:val="0"/>
                <w:sz w:val="24"/>
                <w:szCs w:val="24"/>
              </w:rPr>
            </w:pPr>
            <w:r>
              <w:rPr>
                <w:rFonts w:hint="eastAsia" w:hAnsi="黑体" w:cs="宋体"/>
                <w:kern w:val="0"/>
                <w:sz w:val="24"/>
                <w:szCs w:val="24"/>
              </w:rPr>
              <w:t>省外地震安全性评价单位来本省从事地震安全性评价活动未办理登记备案手续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kern w:val="0"/>
                <w:sz w:val="24"/>
                <w:szCs w:val="24"/>
              </w:rPr>
            </w:pPr>
            <w:r>
              <w:rPr>
                <w:rFonts w:hint="eastAsia" w:hAnsi="黑体" w:cs="Times New Roman"/>
                <w:kern w:val="0"/>
                <w:sz w:val="24"/>
                <w:szCs w:val="24"/>
              </w:rPr>
              <w:t>《山东省防震减灾条例》（1999年10月通过，2010年9月修订）第六十六条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rPr>
              <w:t>1</w:t>
            </w:r>
            <w:r>
              <w:rPr>
                <w:rFonts w:hint="eastAsia" w:hAnsi="黑体" w:cs="仿宋"/>
                <w:sz w:val="24"/>
                <w:szCs w:val="24"/>
                <w:lang w:val="en-US" w:eastAsia="zh-CN"/>
              </w:rPr>
              <w:t>14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宋体"/>
                <w:kern w:val="0"/>
                <w:sz w:val="24"/>
                <w:szCs w:val="24"/>
              </w:rPr>
            </w:pPr>
            <w:r>
              <w:rPr>
                <w:rFonts w:hint="eastAsia" w:hAnsi="黑体" w:cs="宋体"/>
                <w:kern w:val="0"/>
                <w:sz w:val="24"/>
                <w:szCs w:val="24"/>
              </w:rPr>
              <w:t>重大建设工程选址前未进行地震活动断层调查或者重大建设工程不依据经审定的地震活动断层调查报告进行选址</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在限期内改正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Times New Roman"/>
                <w:kern w:val="0"/>
                <w:sz w:val="24"/>
                <w:szCs w:val="24"/>
              </w:rPr>
            </w:pPr>
            <w:r>
              <w:rPr>
                <w:rFonts w:hint="eastAsia" w:hAnsi="黑体" w:cs="Times New Roman"/>
                <w:kern w:val="0"/>
                <w:sz w:val="24"/>
                <w:szCs w:val="24"/>
              </w:rPr>
              <w:t>《山东省地震活动断层调查管理规定》（2003年5月通过，省政府令第159号）第十七条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二、下列轻微违法行为，符合法定适用条件，依法不予行政处罚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发展</w:t>
            </w:r>
            <w:r>
              <w:rPr>
                <w:rFonts w:hint="eastAsia" w:ascii="黑体" w:hAnsi="黑体" w:eastAsia="黑体" w:cs="仿宋"/>
                <w:lang w:eastAsia="zh-CN"/>
              </w:rPr>
              <w:t>和</w:t>
            </w:r>
            <w:r>
              <w:rPr>
                <w:rFonts w:hint="eastAsia" w:ascii="黑体" w:hAnsi="黑体" w:eastAsia="黑体" w:cs="仿宋"/>
              </w:rPr>
              <w:t>改革</w:t>
            </w:r>
            <w:r>
              <w:rPr>
                <w:rFonts w:hint="eastAsia" w:ascii="黑体" w:hAnsi="黑体" w:eastAsia="黑体" w:cs="仿宋"/>
                <w:lang w:eastAsia="zh-CN"/>
              </w:rPr>
              <w:t>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sz w:val="24"/>
                <w:szCs w:val="24"/>
                <w:lang w:eastAsia="zh-CN"/>
              </w:rPr>
            </w:pPr>
            <w:r>
              <w:rPr>
                <w:rFonts w:hint="eastAsia" w:hAnsi="仿宋" w:cs="仿宋"/>
                <w:sz w:val="24"/>
                <w:szCs w:val="24"/>
                <w:lang w:val="en-US" w:eastAsia="zh-CN"/>
              </w:rPr>
              <w:t>1</w:t>
            </w:r>
          </w:p>
        </w:tc>
        <w:tc>
          <w:tcPr>
            <w:tcW w:w="5101" w:type="dxa"/>
            <w:gridSpan w:val="2"/>
            <w:noWrap/>
            <w:vAlign w:val="center"/>
          </w:tcPr>
          <w:p>
            <w:pPr>
              <w:widowControl w:val="0"/>
              <w:adjustRightInd w:val="0"/>
              <w:snapToGrid w:val="0"/>
              <w:spacing w:line="360" w:lineRule="exact"/>
              <w:rPr>
                <w:rFonts w:hAnsi="Calibri" w:cs="Times New Roman"/>
                <w:sz w:val="24"/>
                <w:szCs w:val="21"/>
              </w:rPr>
            </w:pPr>
            <w:r>
              <w:rPr>
                <w:rFonts w:hint="eastAsia" w:hAnsi="Calibri" w:cs="Times New Roman"/>
                <w:sz w:val="24"/>
                <w:szCs w:val="24"/>
              </w:rPr>
              <w:t>信用服务机构以及其他查询使用公共信用信息的单位和个人擅自向第三方提供使用公共信用信息</w:t>
            </w:r>
          </w:p>
        </w:tc>
        <w:tc>
          <w:tcPr>
            <w:tcW w:w="3118" w:type="dxa"/>
            <w:noWrap/>
            <w:vAlign w:val="center"/>
          </w:tcPr>
          <w:p>
            <w:pPr>
              <w:widowControl w:val="0"/>
              <w:adjustRightInd w:val="0"/>
              <w:snapToGrid w:val="0"/>
              <w:spacing w:line="360" w:lineRule="exact"/>
              <w:rPr>
                <w:rFonts w:hAnsi="Calibri" w:cs="Times New Roman"/>
                <w:sz w:val="24"/>
                <w:szCs w:val="24"/>
              </w:rPr>
            </w:pPr>
            <w:r>
              <w:rPr>
                <w:rFonts w:hAnsi="Calibri" w:cs="Times New Roman"/>
                <w:sz w:val="24"/>
                <w:szCs w:val="24"/>
              </w:rPr>
              <w:t>1.</w:t>
            </w:r>
            <w:r>
              <w:rPr>
                <w:rFonts w:hint="eastAsia" w:hAnsi="Calibri" w:cs="Times New Roman"/>
                <w:sz w:val="24"/>
                <w:szCs w:val="24"/>
              </w:rPr>
              <w:t>首次被发现且</w:t>
            </w:r>
            <w:r>
              <w:rPr>
                <w:rFonts w:hAnsi="Calibri" w:cs="Times New Roman"/>
                <w:sz w:val="24"/>
                <w:szCs w:val="24"/>
              </w:rPr>
              <w:t>违法情节轻微</w:t>
            </w:r>
            <w:r>
              <w:rPr>
                <w:rFonts w:hint="eastAsia" w:hAnsi="Calibri" w:cs="Times New Roman"/>
                <w:sz w:val="24"/>
                <w:szCs w:val="24"/>
              </w:rPr>
              <w:t>；</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立即自行纠正或者在限期内改正；</w:t>
            </w:r>
          </w:p>
          <w:p>
            <w:pPr>
              <w:widowControl w:val="0"/>
              <w:adjustRightInd w:val="0"/>
              <w:snapToGrid w:val="0"/>
              <w:spacing w:line="360" w:lineRule="exact"/>
              <w:rPr>
                <w:rFonts w:hAnsi="Calibri" w:cs="Times New Roman"/>
                <w:sz w:val="24"/>
                <w:szCs w:val="24"/>
              </w:rPr>
            </w:pPr>
            <w:r>
              <w:rPr>
                <w:rFonts w:hAnsi="Calibri" w:cs="Times New Roman"/>
                <w:sz w:val="24"/>
                <w:szCs w:val="24"/>
              </w:rPr>
              <w:t>3.</w:t>
            </w:r>
            <w:r>
              <w:rPr>
                <w:rFonts w:hint="eastAsia" w:hAnsi="Calibri" w:cs="Times New Roman"/>
                <w:sz w:val="24"/>
                <w:szCs w:val="24"/>
              </w:rPr>
              <w:t>事后获得信息主体授权同意；</w:t>
            </w:r>
          </w:p>
          <w:p>
            <w:pPr>
              <w:widowControl w:val="0"/>
              <w:adjustRightInd w:val="0"/>
              <w:snapToGrid w:val="0"/>
              <w:spacing w:line="360" w:lineRule="exact"/>
              <w:rPr>
                <w:rFonts w:hAnsi="Calibri" w:cs="Times New Roman"/>
                <w:sz w:val="24"/>
                <w:szCs w:val="24"/>
              </w:rPr>
            </w:pPr>
            <w:r>
              <w:rPr>
                <w:rFonts w:hAnsi="Calibri" w:cs="Times New Roman"/>
                <w:sz w:val="24"/>
                <w:szCs w:val="24"/>
              </w:rPr>
              <w:t>4.</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1.《山东省公共信用信息管理办法》（2018年3月通过，省政府令第314号）第三十八条；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sz w:val="24"/>
                <w:szCs w:val="24"/>
                <w:lang w:eastAsia="zh-CN"/>
              </w:rPr>
            </w:pPr>
            <w:r>
              <w:rPr>
                <w:rFonts w:hint="eastAsia" w:hAnsi="仿宋" w:cs="仿宋"/>
                <w:sz w:val="24"/>
                <w:szCs w:val="24"/>
                <w:lang w:val="en-US" w:eastAsia="zh-CN"/>
              </w:rPr>
              <w:t>2</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价格监测定点单位和应急价格监测定点单位未及时报告价格异动；迟报价格监测资料</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 首次被发现且</w:t>
            </w:r>
            <w:r>
              <w:rPr>
                <w:rFonts w:hAnsi="Calibri" w:cs="Times New Roman"/>
                <w:sz w:val="24"/>
                <w:szCs w:val="24"/>
              </w:rPr>
              <w:t>违法情节轻微</w:t>
            </w:r>
            <w:r>
              <w:rPr>
                <w:rFonts w:hint="eastAsia" w:hAnsi="Calibri" w:cs="Times New Roman"/>
                <w:sz w:val="24"/>
                <w:szCs w:val="24"/>
              </w:rPr>
              <w:t>；</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1.《山东省价格监测预警管理办法》（2011年12月通过,省政府令第244号）第二十二条；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4" w:hRule="atLeast"/>
          <w:jc w:val="center"/>
        </w:trPr>
        <w:tc>
          <w:tcPr>
            <w:tcW w:w="858" w:type="dxa"/>
            <w:noWrap/>
            <w:vAlign w:val="center"/>
          </w:tcPr>
          <w:p>
            <w:pPr>
              <w:widowControl w:val="0"/>
              <w:adjustRightInd w:val="0"/>
              <w:snapToGrid w:val="0"/>
              <w:spacing w:line="360" w:lineRule="exact"/>
              <w:jc w:val="center"/>
              <w:rPr>
                <w:rFonts w:hint="eastAsia" w:hAnsi="仿宋" w:eastAsia="仿宋_GB2312" w:cs="仿宋"/>
                <w:sz w:val="24"/>
                <w:szCs w:val="24"/>
                <w:lang w:eastAsia="zh-CN"/>
              </w:rPr>
            </w:pPr>
            <w:r>
              <w:rPr>
                <w:rFonts w:hint="eastAsia" w:hAnsi="仿宋" w:cs="仿宋"/>
                <w:sz w:val="24"/>
                <w:szCs w:val="24"/>
                <w:lang w:val="en-US" w:eastAsia="zh-CN"/>
              </w:rPr>
              <w:t>3</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市场调查巡视对象拒绝按照规定提供有关资料</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 首次被发现且</w:t>
            </w:r>
            <w:r>
              <w:rPr>
                <w:rFonts w:hAnsi="Calibri" w:cs="Times New Roman"/>
                <w:sz w:val="24"/>
                <w:szCs w:val="24"/>
              </w:rPr>
              <w:t>违法情节轻微</w:t>
            </w:r>
            <w:r>
              <w:rPr>
                <w:rFonts w:hint="eastAsia" w:hAnsi="Calibri" w:cs="Times New Roman"/>
                <w:sz w:val="24"/>
                <w:szCs w:val="24"/>
              </w:rPr>
              <w:t>；</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1.《山东省价格监测预警管理办法》（2011年12月通过，省政府令第244号）第二十三条；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noWrap/>
            <w:vAlign w:val="center"/>
          </w:tcPr>
          <w:p>
            <w:pPr>
              <w:widowControl w:val="0"/>
              <w:adjustRightInd w:val="0"/>
              <w:snapToGrid w:val="0"/>
              <w:spacing w:line="360" w:lineRule="exact"/>
              <w:jc w:val="center"/>
              <w:rPr>
                <w:rFonts w:hAnsi="仿宋"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hAnsi="仿宋" w:cs="仿宋"/>
                <w:sz w:val="24"/>
                <w:szCs w:val="24"/>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hAnsi="仿宋" w:cs="仿宋"/>
                <w:sz w:val="24"/>
                <w:szCs w:val="24"/>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hAnsi="仿宋" w:cs="仿宋"/>
                <w:sz w:val="24"/>
                <w:szCs w:val="24"/>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hAnsi="Calibri" w:cs="Times New Roman"/>
                <w:sz w:val="24"/>
                <w:szCs w:val="24"/>
                <w:lang w:val="en-US" w:eastAsia="zh-CN"/>
              </w:rPr>
              <w:t>4</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易制毒化学品运输人员未全程携带运输许可证或者备案证明</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.已通过网上系统办理相关证件，但运输途中未携带纸质证明；</w:t>
            </w:r>
          </w:p>
          <w:p>
            <w:pPr>
              <w:widowControl w:val="0"/>
              <w:adjustRightInd w:val="0"/>
              <w:snapToGrid w:val="0"/>
              <w:spacing w:line="360" w:lineRule="exact"/>
              <w:rPr>
                <w:rFonts w:hAnsi="Calibri" w:cs="Times New Roman"/>
                <w:sz w:val="24"/>
                <w:szCs w:val="24"/>
              </w:rPr>
            </w:pPr>
            <w:r>
              <w:rPr>
                <w:rFonts w:hAnsi="Calibri" w:cs="Times New Roman"/>
                <w:sz w:val="24"/>
                <w:szCs w:val="24"/>
              </w:rPr>
              <w:t>3</w:t>
            </w:r>
            <w:r>
              <w:rPr>
                <w:rFonts w:hint="eastAsia" w:hAnsi="Calibri" w:cs="Times New Roman"/>
                <w:sz w:val="24"/>
                <w:szCs w:val="24"/>
              </w:rPr>
              <w:t>.自行纠正或者在限期内改正；</w:t>
            </w:r>
          </w:p>
          <w:p>
            <w:pPr>
              <w:widowControl w:val="0"/>
              <w:adjustRightInd w:val="0"/>
              <w:snapToGrid w:val="0"/>
              <w:spacing w:line="360" w:lineRule="exact"/>
              <w:rPr>
                <w:rFonts w:hAnsi="Calibri" w:cs="Times New Roman"/>
                <w:sz w:val="24"/>
                <w:szCs w:val="24"/>
              </w:rPr>
            </w:pPr>
            <w:r>
              <w:rPr>
                <w:rFonts w:hAnsi="Calibri" w:cs="Times New Roman"/>
                <w:sz w:val="24"/>
                <w:szCs w:val="24"/>
              </w:rPr>
              <w:t>4</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1.《易制毒化学品管理条例》（2005年8月通过，2018年9月国务院令第703号第三次修订）第四十一条；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hAnsi="Calibri" w:cs="Times New Roman"/>
                <w:sz w:val="24"/>
                <w:szCs w:val="24"/>
                <w:lang w:val="en-US" w:eastAsia="zh-CN"/>
              </w:rPr>
              <w:t>5</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防范恐怖袭击重点目标的管理、营运单位未制定防范和应对处置恐怖活动的预案、措施</w:t>
            </w:r>
          </w:p>
        </w:tc>
        <w:tc>
          <w:tcPr>
            <w:tcW w:w="3118" w:type="dxa"/>
            <w:noWrap/>
            <w:vAlign w:val="center"/>
          </w:tcPr>
          <w:p>
            <w:pPr>
              <w:widowControl w:val="0"/>
              <w:adjustRightInd w:val="0"/>
              <w:snapToGrid w:val="0"/>
              <w:spacing w:line="35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w:t>
            </w:r>
            <w:r>
              <w:rPr>
                <w:rFonts w:hAnsi="Calibri" w:cs="Times New Roman"/>
                <w:sz w:val="24"/>
                <w:szCs w:val="24"/>
              </w:rPr>
              <w:t>违法情节轻微；</w:t>
            </w:r>
          </w:p>
          <w:p>
            <w:pPr>
              <w:widowControl w:val="0"/>
              <w:adjustRightInd w:val="0"/>
              <w:snapToGrid w:val="0"/>
              <w:spacing w:line="350" w:lineRule="exact"/>
              <w:rPr>
                <w:rFonts w:hAnsi="Calibri" w:cs="Times New Roman"/>
                <w:sz w:val="24"/>
                <w:szCs w:val="24"/>
              </w:rPr>
            </w:pPr>
            <w:r>
              <w:rPr>
                <w:rFonts w:hAnsi="Calibri" w:cs="Times New Roman"/>
                <w:sz w:val="24"/>
                <w:szCs w:val="24"/>
              </w:rPr>
              <w:t>2</w:t>
            </w:r>
            <w:r>
              <w:rPr>
                <w:rFonts w:hint="eastAsia" w:hAnsi="Calibri" w:cs="Times New Roman"/>
                <w:sz w:val="24"/>
                <w:szCs w:val="24"/>
              </w:rPr>
              <w:t>.自行纠正或者在限期内改正；</w:t>
            </w:r>
          </w:p>
          <w:p>
            <w:pPr>
              <w:widowControl w:val="0"/>
              <w:adjustRightInd w:val="0"/>
              <w:snapToGrid w:val="0"/>
              <w:spacing w:line="35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1.《中华人民共和国反恐怖主义法》（2015年12月通过，2018年4月修正）第八十八条；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hAnsi="Calibri" w:cs="Times New Roman"/>
                <w:sz w:val="24"/>
                <w:szCs w:val="24"/>
                <w:lang w:val="en-US" w:eastAsia="zh-CN"/>
              </w:rPr>
              <w:t>6</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防范恐怖袭击重点目标的管理、营运单位未建立反恐怖主义工作专项经费保障制度；未配备防范和处置设备、设施</w:t>
            </w:r>
          </w:p>
        </w:tc>
        <w:tc>
          <w:tcPr>
            <w:tcW w:w="3118" w:type="dxa"/>
            <w:noWrap/>
            <w:vAlign w:val="center"/>
          </w:tcPr>
          <w:p>
            <w:pPr>
              <w:widowControl w:val="0"/>
              <w:adjustRightInd w:val="0"/>
              <w:snapToGrid w:val="0"/>
              <w:spacing w:line="35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w:t>
            </w:r>
            <w:r>
              <w:rPr>
                <w:rFonts w:hAnsi="Calibri" w:cs="Times New Roman"/>
                <w:sz w:val="24"/>
                <w:szCs w:val="24"/>
              </w:rPr>
              <w:t>违法情节轻微；</w:t>
            </w:r>
          </w:p>
          <w:p>
            <w:pPr>
              <w:widowControl w:val="0"/>
              <w:adjustRightInd w:val="0"/>
              <w:snapToGrid w:val="0"/>
              <w:spacing w:line="350" w:lineRule="exact"/>
              <w:rPr>
                <w:rFonts w:hAnsi="Calibri" w:cs="Times New Roman"/>
                <w:sz w:val="24"/>
                <w:szCs w:val="24"/>
              </w:rPr>
            </w:pPr>
            <w:r>
              <w:rPr>
                <w:rFonts w:hAnsi="Calibri" w:cs="Times New Roman"/>
                <w:sz w:val="24"/>
                <w:szCs w:val="24"/>
              </w:rPr>
              <w:t>2</w:t>
            </w:r>
            <w:r>
              <w:rPr>
                <w:rFonts w:hint="eastAsia" w:hAnsi="Calibri" w:cs="Times New Roman"/>
                <w:sz w:val="24"/>
                <w:szCs w:val="24"/>
              </w:rPr>
              <w:t>.自行纠正或者在限期内改正；</w:t>
            </w:r>
          </w:p>
          <w:p>
            <w:pPr>
              <w:widowControl w:val="0"/>
              <w:adjustRightInd w:val="0"/>
              <w:snapToGrid w:val="0"/>
              <w:spacing w:line="35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1.《中华人民共和国反恐怖主义法》（2015年12月通过，2018年4月修正）第八十八条；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 w:hRule="atLeast"/>
          <w:jc w:val="center"/>
        </w:trPr>
        <w:tc>
          <w:tcPr>
            <w:tcW w:w="858" w:type="dxa"/>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hAnsi="Calibri" w:cs="Times New Roman"/>
                <w:sz w:val="24"/>
                <w:szCs w:val="24"/>
                <w:lang w:val="en-US" w:eastAsia="zh-CN"/>
              </w:rPr>
              <w:t>7</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电信、互联网、金融业务经营者、服务提供者未按规定对客户身份进行查验，或者对身份不明、拒绝身份查验的客户提供服务</w:t>
            </w:r>
          </w:p>
        </w:tc>
        <w:tc>
          <w:tcPr>
            <w:tcW w:w="3118" w:type="dxa"/>
            <w:noWrap/>
            <w:vAlign w:val="center"/>
          </w:tcPr>
          <w:p>
            <w:pPr>
              <w:widowControl w:val="0"/>
              <w:adjustRightInd w:val="0"/>
              <w:snapToGrid w:val="0"/>
              <w:spacing w:line="35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w:t>
            </w:r>
            <w:r>
              <w:rPr>
                <w:rFonts w:hAnsi="Calibri" w:cs="Times New Roman"/>
                <w:sz w:val="24"/>
                <w:szCs w:val="24"/>
              </w:rPr>
              <w:t>违法情节轻微；</w:t>
            </w:r>
          </w:p>
          <w:p>
            <w:pPr>
              <w:widowControl w:val="0"/>
              <w:adjustRightInd w:val="0"/>
              <w:snapToGrid w:val="0"/>
              <w:spacing w:line="350" w:lineRule="exact"/>
              <w:rPr>
                <w:rFonts w:hAnsi="Calibri" w:cs="Times New Roman"/>
                <w:sz w:val="24"/>
                <w:szCs w:val="24"/>
              </w:rPr>
            </w:pPr>
            <w:r>
              <w:rPr>
                <w:rFonts w:hAnsi="Calibri" w:cs="Times New Roman"/>
                <w:sz w:val="24"/>
                <w:szCs w:val="24"/>
              </w:rPr>
              <w:t>2</w:t>
            </w:r>
            <w:r>
              <w:rPr>
                <w:rFonts w:hint="eastAsia" w:hAnsi="Calibri" w:cs="Times New Roman"/>
                <w:sz w:val="24"/>
                <w:szCs w:val="24"/>
              </w:rPr>
              <w:t>.自行纠正或者在限期内改正；</w:t>
            </w:r>
          </w:p>
          <w:p>
            <w:pPr>
              <w:widowControl w:val="0"/>
              <w:adjustRightInd w:val="0"/>
              <w:snapToGrid w:val="0"/>
              <w:spacing w:line="35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1.《中华人民共和国反恐怖主义法》（2015年12月通过，2018年4月修正）第八十六条；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hAnsi="Calibri" w:cs="Times New Roman"/>
                <w:sz w:val="24"/>
                <w:szCs w:val="24"/>
                <w:lang w:val="en-US" w:eastAsia="zh-CN"/>
              </w:rPr>
              <w:t>8</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未依照规定对民用爆炸物品添加安检示踪标识物</w:t>
            </w:r>
          </w:p>
        </w:tc>
        <w:tc>
          <w:tcPr>
            <w:tcW w:w="3118" w:type="dxa"/>
            <w:noWrap/>
            <w:vAlign w:val="center"/>
          </w:tcPr>
          <w:p>
            <w:pPr>
              <w:widowControl w:val="0"/>
              <w:adjustRightInd w:val="0"/>
              <w:snapToGrid w:val="0"/>
              <w:spacing w:line="35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w:t>
            </w:r>
            <w:r>
              <w:rPr>
                <w:rFonts w:hAnsi="Calibri" w:cs="Times New Roman"/>
                <w:sz w:val="24"/>
                <w:szCs w:val="24"/>
              </w:rPr>
              <w:t>违法情节轻微；</w:t>
            </w:r>
          </w:p>
          <w:p>
            <w:pPr>
              <w:widowControl w:val="0"/>
              <w:adjustRightInd w:val="0"/>
              <w:snapToGrid w:val="0"/>
              <w:spacing w:line="350" w:lineRule="exact"/>
              <w:rPr>
                <w:rFonts w:hAnsi="Calibri" w:cs="Times New Roman"/>
                <w:sz w:val="24"/>
                <w:szCs w:val="24"/>
              </w:rPr>
            </w:pPr>
            <w:r>
              <w:rPr>
                <w:rFonts w:hAnsi="Calibri" w:cs="Times New Roman"/>
                <w:sz w:val="24"/>
                <w:szCs w:val="24"/>
              </w:rPr>
              <w:t>2</w:t>
            </w:r>
            <w:r>
              <w:rPr>
                <w:rFonts w:hint="eastAsia" w:hAnsi="Calibri" w:cs="Times New Roman"/>
                <w:sz w:val="24"/>
                <w:szCs w:val="24"/>
              </w:rPr>
              <w:t>.自行纠正或者在限期内改正；</w:t>
            </w:r>
          </w:p>
          <w:p>
            <w:pPr>
              <w:widowControl w:val="0"/>
              <w:adjustRightInd w:val="0"/>
              <w:snapToGrid w:val="0"/>
              <w:spacing w:line="35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1.《中华人民共和国反恐怖主义法》（2015年12月通过，2018年4月修正）第八十七条；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atLeast"/>
          <w:jc w:val="center"/>
        </w:trPr>
        <w:tc>
          <w:tcPr>
            <w:tcW w:w="858" w:type="dxa"/>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hAnsi="Calibri" w:cs="Times New Roman"/>
                <w:sz w:val="24"/>
                <w:szCs w:val="24"/>
                <w:lang w:val="en-US" w:eastAsia="zh-CN"/>
              </w:rPr>
              <w:t>9</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违反国务院有关主管部门或者省级人民政府对管制器具、危险化学品、民用爆炸物品决定的管制或者限制交易措施</w:t>
            </w:r>
          </w:p>
        </w:tc>
        <w:tc>
          <w:tcPr>
            <w:tcW w:w="3118" w:type="dxa"/>
            <w:noWrap/>
            <w:vAlign w:val="center"/>
          </w:tcPr>
          <w:p>
            <w:pPr>
              <w:widowControl w:val="0"/>
              <w:adjustRightInd w:val="0"/>
              <w:snapToGrid w:val="0"/>
              <w:spacing w:line="35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w:t>
            </w:r>
            <w:r>
              <w:rPr>
                <w:rFonts w:hAnsi="Calibri" w:cs="Times New Roman"/>
                <w:sz w:val="24"/>
                <w:szCs w:val="24"/>
              </w:rPr>
              <w:t>违法情节轻微；</w:t>
            </w:r>
          </w:p>
          <w:p>
            <w:pPr>
              <w:widowControl w:val="0"/>
              <w:adjustRightInd w:val="0"/>
              <w:snapToGrid w:val="0"/>
              <w:spacing w:line="350" w:lineRule="exact"/>
              <w:rPr>
                <w:rFonts w:hAnsi="Calibri" w:cs="Times New Roman"/>
                <w:sz w:val="24"/>
                <w:szCs w:val="24"/>
              </w:rPr>
            </w:pPr>
            <w:r>
              <w:rPr>
                <w:rFonts w:hAnsi="Calibri" w:cs="Times New Roman"/>
                <w:sz w:val="24"/>
                <w:szCs w:val="24"/>
              </w:rPr>
              <w:t>2</w:t>
            </w:r>
            <w:r>
              <w:rPr>
                <w:rFonts w:hint="eastAsia" w:hAnsi="Calibri" w:cs="Times New Roman"/>
                <w:sz w:val="24"/>
                <w:szCs w:val="24"/>
              </w:rPr>
              <w:t>.自行纠正或者在限期内改正；</w:t>
            </w:r>
          </w:p>
          <w:p>
            <w:pPr>
              <w:widowControl w:val="0"/>
              <w:adjustRightInd w:val="0"/>
              <w:snapToGrid w:val="0"/>
              <w:spacing w:line="35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1.《中华人民共和国反恐怖主义法》（2015年12月通过，2018年4月修正）第八十七条；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8" w:type="dxa"/>
            <w:noWrap/>
            <w:vAlign w:val="center"/>
          </w:tcPr>
          <w:p>
            <w:pPr>
              <w:widowControl w:val="0"/>
              <w:adjustRightInd w:val="0"/>
              <w:snapToGrid w:val="0"/>
              <w:spacing w:line="360" w:lineRule="exact"/>
              <w:jc w:val="center"/>
              <w:rPr>
                <w:rFonts w:hint="eastAsia" w:ascii="黑体" w:hAnsi="黑体" w:eastAsia="仿宋_GB2312" w:cs="仿宋"/>
                <w:lang w:eastAsia="zh-CN"/>
              </w:rPr>
            </w:pPr>
            <w:r>
              <w:rPr>
                <w:rFonts w:hAnsi="Calibri" w:cs="Times New Roman"/>
                <w:sz w:val="24"/>
                <w:szCs w:val="24"/>
              </w:rPr>
              <w:t>1</w:t>
            </w:r>
            <w:r>
              <w:rPr>
                <w:rFonts w:hint="eastAsia" w:hAnsi="Calibri" w:cs="Times New Roman"/>
                <w:sz w:val="24"/>
                <w:szCs w:val="24"/>
                <w:lang w:val="en-US" w:eastAsia="zh-CN"/>
              </w:rPr>
              <w:t>0</w:t>
            </w:r>
          </w:p>
        </w:tc>
        <w:tc>
          <w:tcPr>
            <w:tcW w:w="5101" w:type="dxa"/>
            <w:gridSpan w:val="2"/>
            <w:noWrap/>
            <w:vAlign w:val="center"/>
          </w:tcPr>
          <w:p>
            <w:pPr>
              <w:widowControl w:val="0"/>
              <w:adjustRightInd w:val="0"/>
              <w:snapToGrid w:val="0"/>
              <w:spacing w:line="360" w:lineRule="exact"/>
              <w:rPr>
                <w:rFonts w:ascii="黑体" w:hAnsi="黑体" w:eastAsia="黑体" w:cs="仿宋"/>
              </w:rPr>
            </w:pPr>
            <w:r>
              <w:rPr>
                <w:rFonts w:hint="eastAsia" w:hAnsi="Calibri" w:cs="Times New Roman"/>
                <w:sz w:val="24"/>
                <w:szCs w:val="24"/>
              </w:rPr>
              <w:t>社会团体超出章程规定的宗旨和业务范围进行活动</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ascii="黑体" w:hAnsi="黑体" w:eastAsia="黑体" w:cs="仿宋"/>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1.《社会团体登记管理条例》（1998年10月通过，2016年2月国务院令第666号修订）第三十条；</w:t>
            </w:r>
          </w:p>
          <w:p>
            <w:pPr>
              <w:widowControl w:val="0"/>
              <w:adjustRightInd w:val="0"/>
              <w:snapToGrid w:val="0"/>
              <w:spacing w:line="360" w:lineRule="exact"/>
              <w:rPr>
                <w:rFonts w:ascii="黑体" w:hAnsi="黑体" w:eastAsia="黑体" w:cs="Times New Roman"/>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11</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社会团体不按照规定办理变更登记</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1.《社会团体登记管理条例》（1998年10月通过，2016年2月国务院令第666号修订）第三十条；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12</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社会团体违反规定设立分支机构、代表机构</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1.《社会团体登记管理条例》（1998年10月通过，2016年2月国务院令第666号修订）第三十条；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13</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社会团体违反国家有关规定收取费用、筹集资金或者接受、使用捐赠、资助</w:t>
            </w:r>
          </w:p>
        </w:tc>
        <w:tc>
          <w:tcPr>
            <w:tcW w:w="3118" w:type="dxa"/>
            <w:noWrap/>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1.《社会团体登记管理条例》（1998年10月通过，2016年2月国务院令第666号修订）第三十条；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14</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民办非企业单位超出其章程规定的宗旨和业务范围进行活动</w:t>
            </w:r>
          </w:p>
        </w:tc>
        <w:tc>
          <w:tcPr>
            <w:tcW w:w="3118" w:type="dxa"/>
            <w:noWra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1.《民办非企业单位登记管理暂行条例》（1998年10月通过，国务院令第251号）第二十五条；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15</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民办非企业单位不按照规定办理变更登记</w:t>
            </w:r>
          </w:p>
        </w:tc>
        <w:tc>
          <w:tcPr>
            <w:tcW w:w="3118" w:type="dxa"/>
            <w:noWra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1.《民办非企业单位登记管理暂行条例》（1998年10月通过，国务院令第251号）第二十五条；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16</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民办非企业单位设立分支机构</w:t>
            </w:r>
          </w:p>
        </w:tc>
        <w:tc>
          <w:tcPr>
            <w:tcW w:w="3118" w:type="dxa"/>
            <w:noWra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1.《民办非企业单位登记管理暂行条例》（1998年10月通过，国务院令第251号）第二十五条；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9"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17</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民办非企业单位违反国家有关规定收取费用、筹集资金或者接受使用捐赠、资助</w:t>
            </w:r>
          </w:p>
        </w:tc>
        <w:tc>
          <w:tcPr>
            <w:tcW w:w="3118" w:type="dxa"/>
            <w:noWra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宋体" w:cs="宋体"/>
                <w:kern w:val="0"/>
                <w:sz w:val="24"/>
                <w:szCs w:val="24"/>
              </w:rPr>
            </w:pPr>
            <w:r>
              <w:rPr>
                <w:rFonts w:hint="eastAsia" w:hAnsi="Calibri" w:cs="Times New Roman"/>
                <w:sz w:val="24"/>
                <w:szCs w:val="24"/>
              </w:rPr>
              <w:t>1. 《民办非企业单位登记管理暂行条例》（1998年10月25日通过，国务院令第251号）第二十五条</w:t>
            </w:r>
            <w:r>
              <w:rPr>
                <w:rFonts w:hint="eastAsia" w:hAnsi="宋体" w:cs="宋体"/>
                <w:kern w:val="0"/>
                <w:sz w:val="24"/>
                <w:szCs w:val="24"/>
              </w:rPr>
              <w:t>；</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18</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从事居家社区养老服务的组织未按照规定的标准提供服务</w:t>
            </w:r>
          </w:p>
        </w:tc>
        <w:tc>
          <w:tcPr>
            <w:tcW w:w="3118" w:type="dxa"/>
            <w:noWra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1.《山东省养老服务条例》（2020年3月通过）第六十九条；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19</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养老机构未与老年人或者其代理人订立养老服务合同；未按照国家和省规定的技术标准和规范开展服务；暂停、终止养老服务时未妥善安置入住老年人</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1.《山东省养老服务条例》（2020年3月通过）第七十条；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Calibri" w:eastAsia="仿宋_GB2312" w:cs="Times New Roman"/>
                <w:sz w:val="24"/>
                <w:szCs w:val="24"/>
                <w:lang w:eastAsia="zh-CN"/>
              </w:rPr>
            </w:pPr>
            <w:r>
              <w:rPr>
                <w:rFonts w:hint="eastAsia" w:ascii="黑体" w:hAnsi="黑体" w:eastAsia="黑体" w:cs="仿宋"/>
                <w:lang w:eastAsia="zh-CN"/>
              </w:rPr>
              <w:t>泰安市司法局</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2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6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黑体" w:hAnsi="黑体" w:eastAsia="黑体" w:cs="仿宋"/>
                <w:lang w:val="en-US" w:eastAsia="zh-CN"/>
              </w:rPr>
            </w:pPr>
            <w:r>
              <w:rPr>
                <w:rFonts w:hint="eastAsia" w:hAnsi="Calibri" w:eastAsia="黑体" w:cs="Times New Roman"/>
                <w:sz w:val="24"/>
                <w:szCs w:val="24"/>
                <w:lang w:val="en-US" w:eastAsia="zh-CN"/>
              </w:rPr>
              <w:t>20</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jc w:val="left"/>
              <w:rPr>
                <w:rFonts w:ascii="黑体" w:hAnsi="黑体" w:eastAsia="黑体" w:cs="仿宋"/>
              </w:rPr>
            </w:pPr>
            <w:r>
              <w:rPr>
                <w:rFonts w:hint="eastAsia" w:hAnsi="Calibri" w:cs="Times New Roman"/>
                <w:sz w:val="24"/>
                <w:szCs w:val="24"/>
              </w:rPr>
              <w:t>没有取得律师执业证书的人员以律师名义从事法律服务业务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2.在限期内改正；</w:t>
            </w:r>
            <w:r>
              <w:rPr>
                <w:rFonts w:hint="eastAsia" w:hAnsi="Calibri" w:cs="Times New Roman"/>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jc w:val="left"/>
              <w:rPr>
                <w:rFonts w:hAnsi="Calibri" w:cs="Times New Roman"/>
                <w:sz w:val="24"/>
                <w:szCs w:val="24"/>
              </w:rPr>
            </w:pPr>
            <w:r>
              <w:rPr>
                <w:rFonts w:hint="eastAsia" w:hAnsi="Calibri" w:cs="Times New Roman"/>
                <w:sz w:val="24"/>
                <w:szCs w:val="24"/>
              </w:rPr>
              <w:t>4.没有违法所得</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jc w:val="left"/>
              <w:rPr>
                <w:rFonts w:hAnsi="Calibri" w:cs="Times New Roman"/>
                <w:sz w:val="24"/>
                <w:szCs w:val="24"/>
              </w:rPr>
            </w:pPr>
            <w:r>
              <w:rPr>
                <w:rFonts w:hint="eastAsia" w:hAnsi="Calibri" w:cs="Times New Roman"/>
                <w:sz w:val="24"/>
                <w:szCs w:val="24"/>
              </w:rPr>
              <w:t>1.《中华人民共和国律师法》（2003年8月通过，2019年4月修正）第五十五条；</w:t>
            </w:r>
          </w:p>
          <w:p>
            <w:pPr>
              <w:widowControl w:val="0"/>
              <w:adjustRightInd w:val="0"/>
              <w:snapToGrid w:val="0"/>
              <w:spacing w:line="360" w:lineRule="exact"/>
              <w:jc w:val="left"/>
              <w:rPr>
                <w:rFonts w:ascii="黑体" w:hAnsi="黑体" w:eastAsia="黑体" w:cs="仿宋"/>
              </w:rPr>
            </w:pP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21</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未经省人民政府司法行政部门登记的组织和人员从事司法鉴定业务</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2.在限期内改正；</w:t>
            </w:r>
            <w:r>
              <w:rPr>
                <w:rFonts w:hint="eastAsia" w:hAnsi="Calibri" w:cs="Times New Roman"/>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1.《山东省司法鉴定条例》（2011年11月通过）第五十八条；</w:t>
            </w:r>
            <w:r>
              <w:rPr>
                <w:rFonts w:hint="eastAsia" w:hAnsi="Calibri" w:cs="Times New Roman"/>
                <w:sz w:val="24"/>
                <w:szCs w:val="24"/>
              </w:rPr>
              <w:br w:type="textWrapping"/>
            </w:r>
            <w:r>
              <w:rPr>
                <w:rFonts w:hAnsi="Calibri" w:cs="Times New Roman"/>
                <w:sz w:val="24"/>
                <w:szCs w:val="24"/>
              </w:rPr>
              <w:t>2</w:t>
            </w:r>
            <w:r>
              <w:rPr>
                <w:rFonts w:hint="eastAsia" w:hAnsi="Calibri" w:cs="Times New Roman"/>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22</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律师事务所违反法定程序办理住所、合伙人变更备案</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2.在限期内改正；</w:t>
            </w:r>
            <w:r>
              <w:rPr>
                <w:rFonts w:hint="eastAsia" w:hAnsi="Calibri" w:cs="Times New Roman"/>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1.《中华人民共和国律师法》（2003年8月通过，2019年4月修正）第五十条；</w:t>
            </w:r>
            <w:r>
              <w:rPr>
                <w:rFonts w:hint="eastAsia" w:hAnsi="Calibri" w:cs="Times New Roman"/>
                <w:sz w:val="24"/>
                <w:szCs w:val="24"/>
              </w:rPr>
              <w:br w:type="textWrapping"/>
            </w:r>
            <w:r>
              <w:rPr>
                <w:rFonts w:hint="eastAsia" w:hAnsi="Calibri" w:cs="Times New Roman"/>
                <w:sz w:val="24"/>
                <w:szCs w:val="24"/>
              </w:rPr>
              <w:t>2.《律师和律师事务所违法行为处罚办法》（2</w:t>
            </w:r>
            <w:r>
              <w:rPr>
                <w:rFonts w:hAnsi="Calibri" w:cs="Times New Roman"/>
                <w:sz w:val="24"/>
                <w:szCs w:val="24"/>
              </w:rPr>
              <w:t>010年4月</w:t>
            </w:r>
            <w:r>
              <w:rPr>
                <w:rFonts w:hint="eastAsia" w:hAnsi="Calibri" w:cs="Times New Roman"/>
                <w:sz w:val="24"/>
                <w:szCs w:val="24"/>
              </w:rPr>
              <w:t>司法部令第122号发布）第二十四条；</w:t>
            </w:r>
            <w:r>
              <w:rPr>
                <w:rFonts w:hint="eastAsia" w:hAnsi="Calibri" w:cs="Times New Roman"/>
                <w:sz w:val="24"/>
                <w:szCs w:val="24"/>
              </w:rPr>
              <w:br w:type="textWrapping"/>
            </w:r>
            <w:r>
              <w:rPr>
                <w:rFonts w:hint="eastAsia" w:hAnsi="Calibri" w:cs="Times New Roman"/>
                <w:sz w:val="24"/>
                <w:szCs w:val="24"/>
              </w:rPr>
              <w:t>3.《中华人民共和国行政处罚法》（1996年3月通过，2021年1月修订）第三十三条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23</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司法鉴定机构登记事项发生变化，未依法办理备案</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2.在限期内改正；</w:t>
            </w:r>
            <w:r>
              <w:rPr>
                <w:rFonts w:hint="eastAsia" w:hAnsi="Calibri" w:cs="Times New Roman"/>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1.《山东省司法鉴定条例》（2011年11月通过）第五十一条；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24</w:t>
            </w: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基层法律服务所违反规定变更名称、法定代表人或者负责人、合伙人、住所和章程</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2.在限期内改正；</w:t>
            </w:r>
            <w:r>
              <w:rPr>
                <w:rFonts w:hint="eastAsia" w:hAnsi="Calibri" w:cs="Times New Roman"/>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4.没有违法所得</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1.《基层法律服务所管理办法》（2000年3月司法部</w:t>
            </w:r>
            <w:r>
              <w:rPr>
                <w:rFonts w:hAnsi="Calibri" w:cs="Times New Roman"/>
                <w:sz w:val="24"/>
                <w:szCs w:val="24"/>
              </w:rPr>
              <w:t>令第59号</w:t>
            </w:r>
            <w:r>
              <w:rPr>
                <w:rFonts w:hint="eastAsia" w:hAnsi="Calibri" w:cs="Times New Roman"/>
                <w:sz w:val="24"/>
                <w:szCs w:val="24"/>
              </w:rPr>
              <w:t>公布，2017年12月司法部令第137号修订）第三十六条；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3"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lang w:val="en-US" w:eastAsia="zh-CN"/>
              </w:rPr>
            </w:pPr>
            <w:r>
              <w:rPr>
                <w:rFonts w:hint="eastAsia" w:hAnsi="仿宋" w:cs="仿宋"/>
                <w:sz w:val="24"/>
                <w:lang w:val="en-US" w:eastAsia="zh-CN"/>
              </w:rPr>
              <w:t>25</w:t>
            </w:r>
          </w:p>
        </w:tc>
        <w:tc>
          <w:tcPr>
            <w:tcW w:w="5101" w:type="dxa"/>
            <w:gridSpan w:val="2"/>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委托人在法定评估中未依法选择评估机构</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仿宋" w:cs="仿宋"/>
                <w:sz w:val="24"/>
                <w:szCs w:val="24"/>
              </w:rPr>
            </w:pPr>
            <w:r>
              <w:rPr>
                <w:rFonts w:hint="eastAsia" w:hAnsi="Calibri" w:cs="Times New Roman"/>
                <w:sz w:val="24"/>
                <w:szCs w:val="24"/>
              </w:rPr>
              <w:t>4.没有违法所得</w:t>
            </w:r>
          </w:p>
        </w:tc>
        <w:tc>
          <w:tcPr>
            <w:tcW w:w="5007"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1.《中华人民共和国资产评估法》（2016年7月通过）第三条、第五十二条；</w:t>
            </w:r>
          </w:p>
          <w:p>
            <w:pPr>
              <w:widowControl w:val="0"/>
              <w:adjustRightInd w:val="0"/>
              <w:snapToGrid w:val="0"/>
              <w:spacing w:line="360" w:lineRule="exact"/>
              <w:rPr>
                <w:rFonts w:hAnsi="仿宋" w:cs="仿宋"/>
                <w:sz w:val="24"/>
                <w:szCs w:val="24"/>
              </w:rPr>
            </w:pP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0"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lang w:val="en-US" w:eastAsia="zh-CN"/>
              </w:rPr>
            </w:pPr>
            <w:r>
              <w:rPr>
                <w:rFonts w:hint="eastAsia" w:hAnsi="仿宋" w:cs="仿宋"/>
                <w:sz w:val="24"/>
                <w:lang w:val="en-US" w:eastAsia="zh-CN"/>
              </w:rPr>
              <w:t>26</w:t>
            </w:r>
          </w:p>
        </w:tc>
        <w:tc>
          <w:tcPr>
            <w:tcW w:w="5101" w:type="dxa"/>
            <w:gridSpan w:val="2"/>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存在《中华人民共和国会计法》第四十二条规定的行为</w:t>
            </w:r>
          </w:p>
        </w:tc>
        <w:tc>
          <w:tcPr>
            <w:tcW w:w="3118"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2.自行纠正或者在限期内改正；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3.未造成危害后果</w:t>
            </w:r>
          </w:p>
        </w:tc>
        <w:tc>
          <w:tcPr>
            <w:tcW w:w="5007" w:type="dxa"/>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1.《中华人民共和国会计法》(1985年1月通过，2017年11月修正)第四十二条；</w:t>
            </w:r>
          </w:p>
          <w:p>
            <w:pPr>
              <w:widowControl w:val="0"/>
              <w:adjustRightInd w:val="0"/>
              <w:snapToGrid w:val="0"/>
              <w:spacing w:line="360" w:lineRule="exact"/>
              <w:rPr>
                <w:rFonts w:hAnsi="仿宋" w:cs="仿宋"/>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自然资源</w:t>
            </w:r>
            <w:r>
              <w:rPr>
                <w:rFonts w:hint="eastAsia" w:ascii="黑体" w:hAnsi="黑体" w:eastAsia="黑体" w:cs="仿宋"/>
                <w:lang w:eastAsia="zh-CN"/>
              </w:rPr>
              <w:t>规划局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27</w:t>
            </w:r>
          </w:p>
        </w:tc>
        <w:tc>
          <w:tcPr>
            <w:tcW w:w="5101" w:type="dxa"/>
            <w:gridSpan w:val="2"/>
            <w:tcBorders>
              <w:top w:val="single" w:color="auto" w:sz="4" w:space="0"/>
              <w:left w:val="single" w:color="auto" w:sz="4" w:space="0"/>
              <w:bottom w:val="single" w:color="auto" w:sz="4" w:space="0"/>
              <w:right w:val="single" w:color="auto" w:sz="4" w:space="0"/>
            </w:tcBorders>
            <w:noWrap/>
            <w:vAlign w:val="top"/>
          </w:tcPr>
          <w:p>
            <w:pPr>
              <w:jc w:val="left"/>
              <w:rPr>
                <w:rFonts w:ascii="仿宋_GB2312" w:hAnsi="仿宋_GB2312" w:eastAsia="仿宋_GB2312" w:cs="仿宋_GB2312"/>
                <w:kern w:val="2"/>
                <w:sz w:val="24"/>
                <w:szCs w:val="24"/>
                <w:lang w:val="en-US" w:eastAsia="zh-CN" w:bidi="ar-SA"/>
              </w:rPr>
            </w:pPr>
            <w:r>
              <w:rPr>
                <w:rFonts w:hint="eastAsia" w:hAnsi="黑体" w:cs="仿宋"/>
                <w:sz w:val="24"/>
                <w:szCs w:val="24"/>
              </w:rPr>
              <w:t>未取得建设工程规划许可证或者未按照建设工程规划许可证的规定进行建设</w:t>
            </w:r>
          </w:p>
        </w:tc>
        <w:tc>
          <w:tcPr>
            <w:tcW w:w="3118" w:type="dxa"/>
            <w:tcBorders>
              <w:top w:val="single" w:color="auto" w:sz="4" w:space="0"/>
              <w:left w:val="single" w:color="auto" w:sz="4" w:space="0"/>
              <w:bottom w:val="single" w:color="auto" w:sz="4" w:space="0"/>
              <w:right w:val="single" w:color="auto" w:sz="4" w:space="0"/>
            </w:tcBorders>
            <w:noWrap/>
            <w:vAlign w:val="top"/>
          </w:tcPr>
          <w:p>
            <w:pPr>
              <w:widowControl w:val="0"/>
              <w:adjustRightInd w:val="0"/>
              <w:snapToGrid w:val="0"/>
              <w:spacing w:line="340" w:lineRule="exact"/>
              <w:rPr>
                <w:rFonts w:hint="eastAsia" w:hAnsi="仿宋" w:cs="仿宋"/>
                <w:sz w:val="24"/>
                <w:szCs w:val="24"/>
                <w:lang w:val="en-US" w:eastAsia="zh-CN"/>
              </w:rPr>
            </w:pPr>
            <w:r>
              <w:rPr>
                <w:rFonts w:hint="eastAsia" w:hAnsi="仿宋" w:cs="仿宋"/>
                <w:sz w:val="24"/>
                <w:szCs w:val="24"/>
                <w:lang w:val="en-US" w:eastAsia="zh-CN"/>
              </w:rPr>
              <w:t>1.</w:t>
            </w:r>
            <w:r>
              <w:rPr>
                <w:rFonts w:hint="eastAsia" w:hAnsi="仿宋" w:cs="仿宋"/>
                <w:sz w:val="24"/>
                <w:szCs w:val="24"/>
              </w:rPr>
              <w:t>采取改正措施消除对规划实施影响</w:t>
            </w:r>
            <w:r>
              <w:rPr>
                <w:rFonts w:hint="eastAsia" w:hAnsi="仿宋" w:cs="仿宋"/>
                <w:sz w:val="24"/>
                <w:szCs w:val="24"/>
                <w:lang w:val="en-US" w:eastAsia="zh-CN"/>
              </w:rPr>
              <w:t>;</w:t>
            </w:r>
          </w:p>
          <w:p>
            <w:pPr>
              <w:widowControl w:val="0"/>
              <w:adjustRightInd w:val="0"/>
              <w:snapToGrid w:val="0"/>
              <w:spacing w:line="340" w:lineRule="exact"/>
              <w:rPr>
                <w:rFonts w:hint="eastAsia" w:hAnsi="仿宋" w:cs="仿宋"/>
                <w:sz w:val="24"/>
                <w:szCs w:val="24"/>
                <w:lang w:val="en-US" w:eastAsia="zh-CN"/>
              </w:rPr>
            </w:pPr>
            <w:r>
              <w:rPr>
                <w:rFonts w:hint="eastAsia" w:hAnsi="仿宋" w:cs="仿宋"/>
                <w:sz w:val="24"/>
                <w:szCs w:val="24"/>
                <w:lang w:val="en-US" w:eastAsia="zh-CN"/>
              </w:rPr>
              <w:t>2.</w:t>
            </w:r>
            <w:r>
              <w:rPr>
                <w:rFonts w:hint="eastAsia" w:hAnsi="仿宋" w:cs="仿宋"/>
                <w:sz w:val="24"/>
                <w:szCs w:val="24"/>
              </w:rPr>
              <w:t>违法行为轻微并及时自行纠正</w:t>
            </w:r>
            <w:r>
              <w:rPr>
                <w:rFonts w:hint="eastAsia" w:hAnsi="仿宋" w:cs="仿宋"/>
                <w:sz w:val="24"/>
                <w:szCs w:val="24"/>
                <w:lang w:val="en-US" w:eastAsia="zh-CN"/>
              </w:rPr>
              <w:t>;</w:t>
            </w:r>
          </w:p>
          <w:p>
            <w:pPr>
              <w:widowControl w:val="0"/>
              <w:adjustRightInd w:val="0"/>
              <w:snapToGrid w:val="0"/>
              <w:spacing w:line="340" w:lineRule="exact"/>
              <w:rPr>
                <w:rFonts w:ascii="仿宋_GB2312" w:hAnsi="仿宋_GB2312" w:eastAsia="仿宋_GB2312" w:cs="仿宋_GB2312"/>
                <w:kern w:val="2"/>
                <w:sz w:val="24"/>
                <w:szCs w:val="24"/>
                <w:lang w:val="en-US" w:eastAsia="zh-CN" w:bidi="ar-SA"/>
              </w:rPr>
            </w:pPr>
            <w:r>
              <w:rPr>
                <w:rFonts w:hint="eastAsia" w:hAnsi="仿宋" w:cs="仿宋"/>
                <w:sz w:val="24"/>
                <w:szCs w:val="24"/>
                <w:lang w:val="en-US" w:eastAsia="zh-CN"/>
              </w:rPr>
              <w:t>3.</w:t>
            </w:r>
            <w:r>
              <w:rPr>
                <w:rFonts w:hint="eastAsia" w:hAnsi="仿宋" w:cs="仿宋"/>
                <w:sz w:val="24"/>
                <w:szCs w:val="24"/>
              </w:rPr>
              <w:t>没有造成危害后果的</w:t>
            </w:r>
          </w:p>
        </w:tc>
        <w:tc>
          <w:tcPr>
            <w:tcW w:w="5007" w:type="dxa"/>
            <w:tcBorders>
              <w:top w:val="single" w:color="auto" w:sz="4" w:space="0"/>
              <w:left w:val="single" w:color="auto" w:sz="4" w:space="0"/>
              <w:bottom w:val="single" w:color="auto" w:sz="4" w:space="0"/>
              <w:right w:val="single" w:color="auto" w:sz="4" w:space="0"/>
            </w:tcBorders>
            <w:noWrap/>
            <w:vAlign w:val="top"/>
          </w:tcPr>
          <w:p>
            <w:pPr>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1、《中华人民共和国城乡规划法》第六十四条</w:t>
            </w:r>
          </w:p>
          <w:p>
            <w:pPr>
              <w:jc w:val="center"/>
              <w:rPr>
                <w:rFonts w:ascii="仿宋_GB2312" w:hAnsi="仿宋_GB2312" w:eastAsia="仿宋_GB2312" w:cs="仿宋_GB2312"/>
                <w:kern w:val="2"/>
                <w:sz w:val="24"/>
                <w:szCs w:val="24"/>
                <w:lang w:val="en-US" w:eastAsia="zh-CN" w:bidi="ar-SA"/>
              </w:rPr>
            </w:pPr>
            <w:r>
              <w:rPr>
                <w:rFonts w:hint="eastAsia" w:ascii="仿宋_GB2312" w:hAnsi="仿宋_GB2312" w:eastAsia="仿宋_GB2312" w:cs="仿宋_GB2312"/>
                <w:sz w:val="24"/>
                <w:szCs w:val="24"/>
              </w:rPr>
              <w:t>2、《</w:t>
            </w:r>
            <w:r>
              <w:rPr>
                <w:rFonts w:hint="eastAsia" w:ascii="仿宋_GB2312" w:hAnsi="仿宋_GB2312" w:eastAsia="仿宋_GB2312" w:cs="仿宋_GB2312"/>
                <w:color w:val="333333"/>
                <w:kern w:val="36"/>
                <w:sz w:val="24"/>
                <w:szCs w:val="24"/>
              </w:rPr>
              <w:t>中华人民共和国行政处罚法》第二十七条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lang w:val="en-US" w:eastAsia="zh-CN"/>
              </w:rPr>
              <w:t>2</w:t>
            </w:r>
            <w:r>
              <w:rPr>
                <w:rFonts w:hAnsi="黑体" w:cs="仿宋"/>
                <w:sz w:val="24"/>
                <w:szCs w:val="24"/>
              </w:rPr>
              <w:t>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left"/>
              <w:rPr>
                <w:rFonts w:hAnsi="黑体" w:cs="仿宋"/>
                <w:sz w:val="24"/>
                <w:szCs w:val="24"/>
              </w:rPr>
            </w:pPr>
            <w:r>
              <w:rPr>
                <w:rFonts w:hint="eastAsia" w:hAnsi="黑体" w:cs="仿宋"/>
                <w:sz w:val="24"/>
                <w:szCs w:val="24"/>
              </w:rPr>
              <w:t>破坏或者擅自移动矿区范围界桩或者地面标志</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40" w:lineRule="exact"/>
              <w:rPr>
                <w:rFonts w:hAnsi="仿宋" w:cs="仿宋"/>
                <w:sz w:val="24"/>
                <w:szCs w:val="24"/>
              </w:rPr>
            </w:pPr>
            <w:r>
              <w:rPr>
                <w:rFonts w:hint="eastAsia" w:hAnsi="仿宋" w:cs="仿宋"/>
                <w:sz w:val="24"/>
                <w:szCs w:val="24"/>
              </w:rPr>
              <w:t>2.自行纠正或者在限期内改正；</w:t>
            </w:r>
          </w:p>
          <w:p>
            <w:pPr>
              <w:widowControl w:val="0"/>
              <w:adjustRightInd w:val="0"/>
              <w:snapToGrid w:val="0"/>
              <w:spacing w:line="340" w:lineRule="exact"/>
              <w:rPr>
                <w:rFonts w:hAnsi="黑体" w:cs="仿宋"/>
                <w:sz w:val="24"/>
                <w:szCs w:val="24"/>
              </w:rPr>
            </w:pP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1.《矿产资源开采登记管理办法》（1998年2月通过，2014年7月国务院令第653号修订）第十九条；</w:t>
            </w:r>
          </w:p>
          <w:p>
            <w:pPr>
              <w:widowControl w:val="0"/>
              <w:adjustRightInd w:val="0"/>
              <w:snapToGrid w:val="0"/>
              <w:spacing w:line="360" w:lineRule="exact"/>
              <w:rPr>
                <w:rFonts w:hAnsi="黑体" w:cs="仿宋"/>
                <w:sz w:val="24"/>
                <w:szCs w:val="24"/>
              </w:rPr>
            </w:pP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lang w:val="en-US" w:eastAsia="zh-CN"/>
              </w:rPr>
              <w:t>2</w:t>
            </w:r>
            <w:r>
              <w:rPr>
                <w:rFonts w:hAnsi="黑体" w:cs="仿宋"/>
                <w:sz w:val="24"/>
                <w:szCs w:val="24"/>
              </w:rPr>
              <w:t>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未经批准发掘古生物化石，未按照批准的发掘方案发掘古生物化石</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2.尚未发掘出古生物化石；</w:t>
            </w:r>
          </w:p>
          <w:p>
            <w:pPr>
              <w:widowControl w:val="0"/>
              <w:adjustRightInd w:val="0"/>
              <w:snapToGrid w:val="0"/>
              <w:spacing w:line="360" w:lineRule="exact"/>
              <w:rPr>
                <w:rFonts w:hAnsi="黑体" w:cs="仿宋"/>
                <w:sz w:val="24"/>
                <w:szCs w:val="24"/>
              </w:rPr>
            </w:pPr>
            <w:r>
              <w:rPr>
                <w:rFonts w:hint="eastAsia" w:hAnsi="黑体" w:cs="仿宋"/>
                <w:sz w:val="24"/>
                <w:szCs w:val="24"/>
              </w:rPr>
              <w:t>3.行政处罚立案决定作出前，主动改正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1.《古生物化石保护条例》（2010年9月通过，2019年3月国务院令第709号修订）第三十六条；</w:t>
            </w:r>
          </w:p>
          <w:p>
            <w:pPr>
              <w:widowControl w:val="0"/>
              <w:adjustRightInd w:val="0"/>
              <w:snapToGrid w:val="0"/>
              <w:spacing w:line="360" w:lineRule="exact"/>
              <w:rPr>
                <w:rFonts w:hAnsi="黑体" w:cs="仿宋"/>
                <w:sz w:val="24"/>
                <w:szCs w:val="24"/>
              </w:rPr>
            </w:pPr>
            <w:r>
              <w:rPr>
                <w:rFonts w:hint="eastAsia" w:hAnsi="黑体" w:cs="仿宋"/>
                <w:sz w:val="24"/>
                <w:szCs w:val="24"/>
              </w:rPr>
              <w:t>2.《古生物化石保护条例实施办法》（2012年12月通过，2019年7月国土资源部令第5号第三次修正）第五十条；</w:t>
            </w:r>
          </w:p>
          <w:p>
            <w:pPr>
              <w:widowControl w:val="0"/>
              <w:adjustRightInd w:val="0"/>
              <w:snapToGrid w:val="0"/>
              <w:spacing w:line="360" w:lineRule="exact"/>
              <w:rPr>
                <w:rFonts w:hAnsi="黑体" w:cs="仿宋"/>
                <w:sz w:val="24"/>
                <w:szCs w:val="24"/>
              </w:rPr>
            </w:pPr>
            <w:r>
              <w:rPr>
                <w:rFonts w:hint="eastAsia" w:hAnsi="仿宋" w:cs="仿宋"/>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tabs>
                <w:tab w:val="left" w:pos="5217"/>
              </w:tabs>
              <w:adjustRightInd w:val="0"/>
              <w:snapToGrid w:val="0"/>
              <w:spacing w:line="360" w:lineRule="exact"/>
              <w:rPr>
                <w:rFonts w:hint="eastAsia" w:hAnsi="仿宋" w:eastAsia="仿宋_GB2312" w:cs="仿宋"/>
                <w:sz w:val="24"/>
                <w:szCs w:val="24"/>
                <w:lang w:eastAsia="zh-CN"/>
              </w:rPr>
            </w:pPr>
            <w:r>
              <w:rPr>
                <w:rFonts w:hint="eastAsia" w:hAnsi="仿宋" w:cs="仿宋"/>
                <w:sz w:val="24"/>
                <w:szCs w:val="24"/>
                <w:lang w:eastAsia="zh-CN"/>
              </w:rPr>
              <w:tab/>
            </w:r>
            <w:r>
              <w:rPr>
                <w:rFonts w:hint="eastAsia" w:ascii="黑体" w:hAnsi="黑体" w:eastAsia="黑体" w:cs="黑体"/>
                <w:sz w:val="32"/>
                <w:szCs w:val="32"/>
                <w:lang w:eastAsia="zh-CN"/>
              </w:rPr>
              <w:t>泰安市林业局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kern w:val="2"/>
                <w:sz w:val="32"/>
                <w:szCs w:val="32"/>
                <w:lang w:val="en-US" w:eastAsia="zh-CN" w:bidi="ar-SA"/>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kern w:val="2"/>
                <w:sz w:val="32"/>
                <w:szCs w:val="32"/>
                <w:lang w:val="en-US" w:eastAsia="zh-CN" w:bidi="ar-SA"/>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30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擅自移动或者损毁古树名木保护标志和保护设施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40" w:lineRule="exact"/>
              <w:rPr>
                <w:rFonts w:hAnsi="仿宋" w:cs="仿宋"/>
                <w:sz w:val="24"/>
                <w:szCs w:val="24"/>
              </w:rPr>
            </w:pPr>
            <w:r>
              <w:rPr>
                <w:rFonts w:hint="eastAsia" w:hAnsi="仿宋" w:cs="仿宋"/>
                <w:sz w:val="24"/>
                <w:szCs w:val="24"/>
              </w:rPr>
              <w:t>2.自行纠正或者在限期内改正；</w:t>
            </w:r>
          </w:p>
          <w:p>
            <w:pPr>
              <w:widowControl w:val="0"/>
              <w:adjustRightInd w:val="0"/>
              <w:snapToGrid w:val="0"/>
              <w:spacing w:line="340" w:lineRule="exact"/>
              <w:rPr>
                <w:rFonts w:hint="eastAsia" w:ascii="仿宋_GB2312" w:hAnsi="仿宋" w:eastAsia="仿宋_GB2312" w:cs="仿宋"/>
                <w:kern w:val="2"/>
                <w:sz w:val="24"/>
                <w:szCs w:val="24"/>
                <w:lang w:val="en-US" w:eastAsia="zh-CN" w:bidi="ar-SA"/>
              </w:rPr>
            </w:pP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1.《山东省古树名木保护办法》（2018年4月通过，省政府令第316号）第二十三条；</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生态环境</w:t>
            </w:r>
            <w:r>
              <w:rPr>
                <w:rFonts w:hint="eastAsia" w:ascii="黑体" w:hAnsi="黑体" w:eastAsia="黑体" w:cs="仿宋"/>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不正常运行污染防治设施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bookmarkStart w:id="0" w:name="OLE_LINK1"/>
            <w:bookmarkStart w:id="1" w:name="OLE_LINK2"/>
            <w:r>
              <w:rPr>
                <w:rFonts w:hint="eastAsia" w:hAnsi="黑体" w:cs="仿宋"/>
                <w:sz w:val="24"/>
                <w:szCs w:val="24"/>
              </w:rPr>
              <w:t>1.因突发故障等非主观故意因素导致；</w:t>
            </w:r>
          </w:p>
          <w:p>
            <w:pPr>
              <w:widowControl w:val="0"/>
              <w:adjustRightInd w:val="0"/>
              <w:snapToGrid w:val="0"/>
              <w:spacing w:line="360" w:lineRule="exact"/>
              <w:rPr>
                <w:rFonts w:hAnsi="黑体" w:cs="仿宋"/>
                <w:sz w:val="24"/>
                <w:szCs w:val="24"/>
              </w:rPr>
            </w:pPr>
            <w:r>
              <w:rPr>
                <w:rFonts w:hint="eastAsia" w:hAnsi="黑体" w:cs="仿宋"/>
                <w:sz w:val="24"/>
                <w:szCs w:val="24"/>
              </w:rPr>
              <w:t>2.24小时内及时报告并采取停、限产措施减少污染物排放；</w:t>
            </w:r>
          </w:p>
          <w:p>
            <w:pPr>
              <w:widowControl w:val="0"/>
              <w:adjustRightInd w:val="0"/>
              <w:snapToGrid w:val="0"/>
              <w:spacing w:line="360" w:lineRule="exact"/>
              <w:rPr>
                <w:rFonts w:hAnsi="黑体" w:cs="仿宋"/>
                <w:sz w:val="24"/>
                <w:szCs w:val="24"/>
              </w:rPr>
            </w:pPr>
            <w:r>
              <w:rPr>
                <w:rFonts w:hint="eastAsia" w:hAnsi="黑体" w:cs="仿宋"/>
                <w:sz w:val="24"/>
                <w:szCs w:val="24"/>
              </w:rPr>
              <w:t>3.日均值未超标</w:t>
            </w:r>
            <w:bookmarkEnd w:id="0"/>
            <w:bookmarkEnd w:id="1"/>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rPr>
                <w:rFonts w:hAnsi="黑体" w:cs="仿宋"/>
                <w:sz w:val="24"/>
                <w:szCs w:val="24"/>
              </w:rPr>
            </w:pPr>
            <w:r>
              <w:rPr>
                <w:rFonts w:hint="eastAsia" w:hAnsi="黑体" w:cs="仿宋"/>
                <w:sz w:val="24"/>
                <w:szCs w:val="24"/>
              </w:rPr>
              <w:t>1.《中华人民共和国大气污染防治法》（1987年9月通过，2018年10月第二次修正）第二十条、第九十九条；</w:t>
            </w:r>
          </w:p>
          <w:p>
            <w:pPr>
              <w:widowControl w:val="0"/>
              <w:adjustRightInd w:val="0"/>
              <w:snapToGrid w:val="0"/>
              <w:spacing w:line="320" w:lineRule="exact"/>
              <w:rPr>
                <w:rFonts w:hAnsi="黑体" w:cs="仿宋"/>
                <w:sz w:val="24"/>
                <w:szCs w:val="24"/>
              </w:rPr>
            </w:pPr>
            <w:r>
              <w:rPr>
                <w:rFonts w:hint="eastAsia" w:hAnsi="黑体" w:cs="仿宋"/>
                <w:sz w:val="24"/>
                <w:szCs w:val="24"/>
              </w:rPr>
              <w:t>2.《中华人民共和国水污染防治法》（1984年5月通过，2017年6月第二次修正）第三十九条、第八十三条；</w:t>
            </w:r>
          </w:p>
          <w:p>
            <w:pPr>
              <w:widowControl w:val="0"/>
              <w:adjustRightInd w:val="0"/>
              <w:snapToGrid w:val="0"/>
              <w:spacing w:line="320" w:lineRule="exact"/>
              <w:rPr>
                <w:rFonts w:hAnsi="黑体" w:cs="仿宋"/>
                <w:sz w:val="24"/>
                <w:szCs w:val="24"/>
              </w:rPr>
            </w:pPr>
            <w:r>
              <w:rPr>
                <w:rFonts w:hint="eastAsia" w:hAnsi="黑体" w:cs="仿宋"/>
                <w:sz w:val="24"/>
                <w:szCs w:val="24"/>
              </w:rPr>
              <w:t>3.《山东省实施&lt;中华人民共和国固体废物污染环境防治法&gt;办法》(2002年9月通过，2018年1月修正)第九条、第三十一条；</w:t>
            </w:r>
          </w:p>
          <w:p>
            <w:pPr>
              <w:widowControl w:val="0"/>
              <w:adjustRightInd w:val="0"/>
              <w:snapToGrid w:val="0"/>
              <w:spacing w:line="320" w:lineRule="exact"/>
              <w:rPr>
                <w:rFonts w:hAnsi="黑体" w:cs="仿宋"/>
                <w:sz w:val="24"/>
                <w:szCs w:val="24"/>
              </w:rPr>
            </w:pPr>
            <w:r>
              <w:rPr>
                <w:rFonts w:hint="eastAsia" w:hAnsi="仿宋" w:cs="仿宋"/>
                <w:sz w:val="24"/>
                <w:szCs w:val="24"/>
              </w:rPr>
              <w:t>4.《中华人民共和国行政处罚法》（1996年3月通过，2021年1月修订）第三十三条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超标排放污染物</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1.污染物为常规污染物；</w:t>
            </w:r>
          </w:p>
          <w:p>
            <w:pPr>
              <w:widowControl w:val="0"/>
              <w:adjustRightInd w:val="0"/>
              <w:snapToGrid w:val="0"/>
              <w:spacing w:line="360" w:lineRule="exact"/>
              <w:rPr>
                <w:rFonts w:hAnsi="黑体" w:cs="仿宋"/>
                <w:sz w:val="24"/>
                <w:szCs w:val="24"/>
              </w:rPr>
            </w:pPr>
            <w:r>
              <w:rPr>
                <w:rFonts w:hint="eastAsia" w:hAnsi="黑体" w:cs="仿宋"/>
                <w:sz w:val="24"/>
                <w:szCs w:val="24"/>
              </w:rPr>
              <w:t>2.超标污染物为单个因子；</w:t>
            </w:r>
          </w:p>
          <w:p>
            <w:pPr>
              <w:widowControl w:val="0"/>
              <w:adjustRightInd w:val="0"/>
              <w:snapToGrid w:val="0"/>
              <w:spacing w:line="360" w:lineRule="exact"/>
              <w:rPr>
                <w:rFonts w:hAnsi="黑体" w:cs="仿宋"/>
                <w:sz w:val="24"/>
                <w:szCs w:val="24"/>
              </w:rPr>
            </w:pPr>
            <w:r>
              <w:rPr>
                <w:rFonts w:hint="eastAsia" w:hAnsi="黑体" w:cs="仿宋"/>
                <w:sz w:val="24"/>
                <w:szCs w:val="24"/>
              </w:rPr>
              <w:t>3.超标倍数≤0.1倍；</w:t>
            </w:r>
          </w:p>
          <w:p>
            <w:pPr>
              <w:widowControl w:val="0"/>
              <w:adjustRightInd w:val="0"/>
              <w:snapToGrid w:val="0"/>
              <w:spacing w:line="360" w:lineRule="exact"/>
              <w:rPr>
                <w:rFonts w:hAnsi="黑体" w:cs="仿宋"/>
                <w:sz w:val="24"/>
                <w:szCs w:val="24"/>
              </w:rPr>
            </w:pPr>
            <w:r>
              <w:rPr>
                <w:rFonts w:hint="eastAsia" w:hAnsi="黑体" w:cs="仿宋"/>
                <w:sz w:val="24"/>
                <w:szCs w:val="24"/>
              </w:rPr>
              <w:t>4.次日完成整改并达标排放</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rPr>
                <w:rFonts w:hAnsi="黑体" w:cs="仿宋"/>
                <w:sz w:val="24"/>
                <w:szCs w:val="24"/>
              </w:rPr>
            </w:pPr>
            <w:r>
              <w:rPr>
                <w:rFonts w:hint="eastAsia" w:hAnsi="黑体" w:cs="仿宋"/>
                <w:sz w:val="24"/>
                <w:szCs w:val="24"/>
              </w:rPr>
              <w:t>1.《中华人民共和国大气污染防治法》（1987年9月通过，2018年10月第二次修正）第十八条、第九十九条；</w:t>
            </w:r>
          </w:p>
          <w:p>
            <w:pPr>
              <w:widowControl w:val="0"/>
              <w:adjustRightInd w:val="0"/>
              <w:snapToGrid w:val="0"/>
              <w:spacing w:line="320" w:lineRule="exact"/>
              <w:rPr>
                <w:rFonts w:hAnsi="黑体" w:cs="仿宋"/>
                <w:sz w:val="24"/>
                <w:szCs w:val="24"/>
              </w:rPr>
            </w:pPr>
            <w:r>
              <w:rPr>
                <w:rFonts w:hint="eastAsia" w:hAnsi="黑体" w:cs="仿宋"/>
                <w:sz w:val="24"/>
                <w:szCs w:val="24"/>
              </w:rPr>
              <w:t>2.《中华人民共和国水污染防治法》（1984年5月通过，2017年6月第二次修正）第十条、第八十三条；</w:t>
            </w:r>
          </w:p>
          <w:p>
            <w:pPr>
              <w:widowControl w:val="0"/>
              <w:adjustRightInd w:val="0"/>
              <w:snapToGrid w:val="0"/>
              <w:spacing w:line="320" w:lineRule="exact"/>
              <w:rPr>
                <w:rFonts w:hAnsi="黑体" w:cs="仿宋"/>
                <w:sz w:val="24"/>
                <w:szCs w:val="24"/>
              </w:rPr>
            </w:pPr>
            <w:r>
              <w:rPr>
                <w:rFonts w:hint="eastAsia" w:hAnsi="黑体" w:cs="仿宋"/>
                <w:sz w:val="24"/>
                <w:szCs w:val="24"/>
              </w:rPr>
              <w:t>3.《中华人民共和国海洋环境保护法》（1982年8月通过，2017年11月第三次修正）第十一条、第二十九条、第三十四条、第七十三条；</w:t>
            </w:r>
          </w:p>
          <w:p>
            <w:pPr>
              <w:widowControl w:val="0"/>
              <w:adjustRightInd w:val="0"/>
              <w:snapToGrid w:val="0"/>
              <w:spacing w:line="320" w:lineRule="exact"/>
              <w:rPr>
                <w:rFonts w:hAnsi="黑体" w:cs="仿宋"/>
                <w:sz w:val="24"/>
                <w:szCs w:val="24"/>
              </w:rPr>
            </w:pPr>
            <w:r>
              <w:rPr>
                <w:rFonts w:hint="eastAsia" w:hAnsi="黑体" w:cs="仿宋"/>
                <w:sz w:val="24"/>
                <w:szCs w:val="24"/>
              </w:rPr>
              <w:t>4.</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建设项目环境影响登记表未依法备案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1.环评文件类型为环境影响登记表；</w:t>
            </w:r>
          </w:p>
          <w:p>
            <w:pPr>
              <w:widowControl w:val="0"/>
              <w:adjustRightInd w:val="0"/>
              <w:snapToGrid w:val="0"/>
              <w:spacing w:line="360" w:lineRule="exact"/>
              <w:rPr>
                <w:rFonts w:hAnsi="黑体" w:cs="仿宋"/>
                <w:sz w:val="24"/>
                <w:szCs w:val="24"/>
              </w:rPr>
            </w:pPr>
            <w:r>
              <w:rPr>
                <w:rFonts w:hint="eastAsia" w:hAnsi="黑体" w:cs="仿宋"/>
                <w:sz w:val="24"/>
                <w:szCs w:val="24"/>
              </w:rPr>
              <w:t>2.经责令改正后于5个工作日内按要求完成备案</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1.《中华人民共和国环境影响评价法》（2002年10月通过，2018年12月第二次修正）第十六条、第三十一条；</w:t>
            </w:r>
          </w:p>
          <w:p>
            <w:pPr>
              <w:widowControl w:val="0"/>
              <w:adjustRightInd w:val="0"/>
              <w:snapToGrid w:val="0"/>
              <w:spacing w:line="360" w:lineRule="exact"/>
              <w:rPr>
                <w:rFonts w:hAnsi="黑体" w:cs="仿宋"/>
                <w:sz w:val="24"/>
                <w:szCs w:val="24"/>
              </w:rPr>
            </w:pPr>
            <w:r>
              <w:rPr>
                <w:rFonts w:hint="eastAsia" w:hAnsi="黑体" w:cs="仿宋"/>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未密闭易产生扬尘的物料；未采取有效措施防治扬尘污染</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2.未造成明显环境污染后果；</w:t>
            </w:r>
          </w:p>
          <w:p>
            <w:pPr>
              <w:widowControl w:val="0"/>
              <w:adjustRightInd w:val="0"/>
              <w:snapToGrid w:val="0"/>
              <w:spacing w:line="360" w:lineRule="exact"/>
              <w:rPr>
                <w:rFonts w:hAnsi="黑体" w:cs="仿宋"/>
                <w:sz w:val="24"/>
                <w:szCs w:val="24"/>
              </w:rPr>
            </w:pPr>
            <w:r>
              <w:rPr>
                <w:rFonts w:hint="eastAsia" w:hAnsi="黑体" w:cs="仿宋"/>
                <w:sz w:val="24"/>
                <w:szCs w:val="24"/>
              </w:rPr>
              <w:t>3.经责令限期改正后及时完成整改</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1.《中华人民共和国大气污染防治法》（1987年9月通过，2018年10月第二次修正）第七十条、第七十二条、第一百一十七条；</w:t>
            </w:r>
          </w:p>
          <w:p>
            <w:pPr>
              <w:widowControl w:val="0"/>
              <w:adjustRightInd w:val="0"/>
              <w:snapToGrid w:val="0"/>
              <w:spacing w:line="360" w:lineRule="exact"/>
              <w:rPr>
                <w:rFonts w:hAnsi="黑体" w:cs="仿宋"/>
                <w:sz w:val="24"/>
                <w:szCs w:val="24"/>
              </w:rPr>
            </w:pPr>
            <w:bookmarkStart w:id="2" w:name="OLE_LINK73"/>
            <w:bookmarkStart w:id="3" w:name="OLE_LINK74"/>
            <w:r>
              <w:rPr>
                <w:rFonts w:hint="eastAsia" w:hAnsi="黑体" w:cs="仿宋"/>
                <w:sz w:val="24"/>
                <w:szCs w:val="24"/>
              </w:rPr>
              <w:t>2.</w:t>
            </w:r>
            <w:r>
              <w:rPr>
                <w:rFonts w:hint="eastAsia" w:hAnsi="仿宋" w:cs="仿宋"/>
                <w:sz w:val="24"/>
                <w:szCs w:val="24"/>
              </w:rPr>
              <w:t>《中华人民共和国行政处罚法》（1996年3月通过，2021年1月修订）第三十三条</w:t>
            </w:r>
            <w:bookmarkEnd w:id="2"/>
            <w:bookmarkEnd w:id="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不正常使用焊烟收集处理设施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2.焊机不超2台；</w:t>
            </w:r>
          </w:p>
          <w:p>
            <w:pPr>
              <w:widowControl w:val="0"/>
              <w:adjustRightInd w:val="0"/>
              <w:snapToGrid w:val="0"/>
              <w:spacing w:line="360" w:lineRule="exact"/>
              <w:rPr>
                <w:rFonts w:hAnsi="黑体" w:cs="仿宋"/>
                <w:sz w:val="24"/>
                <w:szCs w:val="24"/>
              </w:rPr>
            </w:pPr>
            <w:r>
              <w:rPr>
                <w:rFonts w:hAnsi="黑体" w:cs="仿宋"/>
                <w:sz w:val="24"/>
                <w:szCs w:val="24"/>
              </w:rPr>
              <w:t>3.</w:t>
            </w:r>
            <w:r>
              <w:rPr>
                <w:rFonts w:hint="eastAsia" w:hAnsi="黑体" w:cs="仿宋"/>
                <w:sz w:val="24"/>
                <w:szCs w:val="24"/>
              </w:rPr>
              <w:t>经现场检查指出后及时整改</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1.《中华人民共和国大气污染防治法》（1987年9月通过，2018年10月第二次修正）第二十条、第九十九条；</w:t>
            </w:r>
          </w:p>
          <w:p>
            <w:pPr>
              <w:widowControl w:val="0"/>
              <w:adjustRightInd w:val="0"/>
              <w:snapToGrid w:val="0"/>
              <w:spacing w:line="360" w:lineRule="exact"/>
              <w:rPr>
                <w:rFonts w:hAnsi="黑体" w:cs="仿宋"/>
                <w:sz w:val="24"/>
                <w:szCs w:val="24"/>
              </w:rPr>
            </w:pPr>
            <w:r>
              <w:rPr>
                <w:rFonts w:hint="eastAsia" w:hAnsi="黑体" w:cs="仿宋"/>
                <w:sz w:val="24"/>
                <w:szCs w:val="24"/>
              </w:rPr>
              <w:t>2.《山东省大气污染防治条例》（2016年7月通过，2018年11月修正）第三十三条、第七十二条；</w:t>
            </w:r>
          </w:p>
          <w:p>
            <w:pPr>
              <w:widowControl w:val="0"/>
              <w:adjustRightInd w:val="0"/>
              <w:snapToGrid w:val="0"/>
              <w:spacing w:line="360" w:lineRule="exact"/>
              <w:rPr>
                <w:rFonts w:hAnsi="黑体" w:cs="仿宋"/>
                <w:sz w:val="24"/>
                <w:szCs w:val="24"/>
              </w:rPr>
            </w:pPr>
            <w:r>
              <w:rPr>
                <w:rFonts w:hint="eastAsia" w:hAnsi="黑体" w:cs="仿宋"/>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重点排污单位环境信息未及时公开或者公开内容不全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2.按要求及时完成整改；</w:t>
            </w:r>
          </w:p>
          <w:p>
            <w:pPr>
              <w:widowControl w:val="0"/>
              <w:adjustRightInd w:val="0"/>
              <w:snapToGrid w:val="0"/>
              <w:spacing w:line="360" w:lineRule="exact"/>
              <w:rPr>
                <w:rFonts w:hAnsi="黑体" w:cs="仿宋"/>
                <w:sz w:val="24"/>
                <w:szCs w:val="24"/>
              </w:rPr>
            </w:pPr>
            <w:r>
              <w:rPr>
                <w:rFonts w:hint="eastAsia" w:hAnsi="黑体" w:cs="仿宋"/>
                <w:sz w:val="24"/>
                <w:szCs w:val="24"/>
              </w:rPr>
              <w:t>3.不含公开内容弄虚作假行为</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w:t>
            </w:r>
            <w:bookmarkStart w:id="4" w:name="_Toc8221518"/>
            <w:bookmarkStart w:id="5" w:name="_Toc8222829"/>
            <w:bookmarkStart w:id="6" w:name="_Toc4662054"/>
            <w:r>
              <w:rPr>
                <w:rFonts w:hint="eastAsia" w:hAnsi="黑体" w:cs="仿宋"/>
                <w:sz w:val="24"/>
                <w:szCs w:val="24"/>
              </w:rPr>
              <w:t>企业事业单位环境信息公开办法</w:t>
            </w:r>
            <w:bookmarkEnd w:id="4"/>
            <w:bookmarkEnd w:id="5"/>
            <w:bookmarkEnd w:id="6"/>
            <w:r>
              <w:rPr>
                <w:rFonts w:hint="eastAsia" w:hAnsi="黑体" w:cs="仿宋"/>
                <w:sz w:val="24"/>
                <w:szCs w:val="24"/>
              </w:rPr>
              <w:t>》（2014年12月通过，环境保护部令第31号）第九条、第十一条、第十六条；</w:t>
            </w:r>
          </w:p>
          <w:p>
            <w:pPr>
              <w:widowControl w:val="0"/>
              <w:adjustRightInd w:val="0"/>
              <w:snapToGrid w:val="0"/>
              <w:spacing w:line="360" w:lineRule="exact"/>
              <w:rPr>
                <w:rFonts w:hAnsi="黑体" w:cs="仿宋"/>
                <w:sz w:val="24"/>
                <w:szCs w:val="24"/>
              </w:rPr>
            </w:pPr>
            <w:r>
              <w:rPr>
                <w:rFonts w:hint="eastAsia" w:hAnsi="黑体" w:cs="仿宋"/>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eastAsia="黑体" w:cs="仿宋"/>
                <w:sz w:val="24"/>
                <w:szCs w:val="24"/>
                <w:lang w:eastAsia="zh-CN"/>
              </w:rPr>
            </w:pPr>
            <w:r>
              <w:rPr>
                <w:rFonts w:hint="eastAsia" w:ascii="黑体" w:hAnsi="黑体" w:eastAsia="黑体" w:cs="仿宋"/>
                <w:lang w:eastAsia="zh-CN"/>
              </w:rPr>
              <w:t>泰安市</w:t>
            </w:r>
            <w:r>
              <w:rPr>
                <w:rFonts w:hint="eastAsia" w:ascii="黑体" w:hAnsi="黑体" w:eastAsia="黑体" w:cs="仿宋"/>
              </w:rPr>
              <w:t>住房</w:t>
            </w:r>
            <w:r>
              <w:rPr>
                <w:rFonts w:hint="eastAsia" w:ascii="黑体" w:hAnsi="黑体" w:eastAsia="黑体" w:cs="仿宋"/>
                <w:lang w:eastAsia="zh-CN"/>
              </w:rPr>
              <w:t>和</w:t>
            </w:r>
            <w:r>
              <w:rPr>
                <w:rFonts w:ascii="黑体" w:hAnsi="黑体" w:eastAsia="黑体" w:cs="仿宋"/>
              </w:rPr>
              <w:t>城乡建设</w:t>
            </w:r>
            <w:r>
              <w:rPr>
                <w:rFonts w:hint="eastAsia" w:ascii="黑体" w:hAnsi="黑体" w:eastAsia="黑体" w:cs="仿宋"/>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建筑业企业未按照规定要求提供信用档案信息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1.《建筑业企业资质管理规定》（2015年1月通过，住房和城乡建设部令第22号，2018年12月修正）第四十条；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工程监理企业未按照规定要求提供信用档案信息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1.《工程监理企业资质管理规定》（2007年6月通过，建设部令第158号，2018年12月第二次修正）第三十一条；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39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工程造价咨询企业跨省、自治区、直辖市承接工程造价咨询业务不备案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1.《工程造价咨询企业管理办法》（2006年3月通过，建设部令第149号，2020年2月第三次修正）第三十八条；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注册监理工程师未办理变更注册仍执业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1.《注册监理工程师管理规定》（2005年12月通过，建设部令第147号，2016年9月修正）第三十条；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出租单位、自购建筑起重机械的使用单位未按照规定办理备案；未按照规定办理注销手续；未按照规定建立建筑起重机械安全技术档案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1.《建筑起重机械安全监督管理规定》（2008年1月通过，建设部令第166号）第二十八条；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建设单位未将保证安全施工的措施或者拆除工程的有关资料报送有关部门备案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1.《建设工程安全生产管理条例》(2003年11月通过，国务院令第393号）第五十四条；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供热企业对具备分户用热计量条件的用户不按照用热量收费</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1.《山东省供热条例》（2014年3月通过，2018年9月修正）第五十条；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房地产开发企业不按照规定办理变更手续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1.《房地产开发企业资质管理规定》（2000年3月通过，住建部令</w:t>
            </w:r>
            <w:r>
              <w:rPr>
                <w:rFonts w:hAnsi="黑体" w:cs="仿宋"/>
                <w:sz w:val="24"/>
                <w:szCs w:val="24"/>
              </w:rPr>
              <w:t>第77号</w:t>
            </w:r>
            <w:r>
              <w:rPr>
                <w:rFonts w:hint="eastAsia" w:hAnsi="黑体" w:cs="仿宋"/>
                <w:sz w:val="24"/>
                <w:szCs w:val="24"/>
              </w:rPr>
              <w:t>，2018年12月第二次修正）第十五条；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房地产估价机构未按规定的期限保存评估档案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1.《中华</w:t>
            </w:r>
            <w:r>
              <w:rPr>
                <w:rFonts w:hAnsi="黑体" w:cs="仿宋"/>
                <w:sz w:val="24"/>
                <w:szCs w:val="24"/>
              </w:rPr>
              <w:t>人民共和国</w:t>
            </w:r>
            <w:r>
              <w:rPr>
                <w:rFonts w:hint="eastAsia" w:hAnsi="黑体" w:cs="仿宋"/>
                <w:sz w:val="24"/>
                <w:szCs w:val="24"/>
              </w:rPr>
              <w:t>资产评估法》（2016年7月通过）第四十七条；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房地产估价机构及其估价人员应当回避未回避</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1.《房地产估价机构管理办法》（2005年10月通过，住建部</w:t>
            </w:r>
            <w:r>
              <w:rPr>
                <w:rFonts w:hAnsi="黑体" w:cs="仿宋"/>
                <w:sz w:val="24"/>
                <w:szCs w:val="24"/>
              </w:rPr>
              <w:t>令第142号</w:t>
            </w:r>
            <w:r>
              <w:rPr>
                <w:rFonts w:hint="eastAsia" w:hAnsi="黑体" w:cs="仿宋"/>
                <w:sz w:val="24"/>
                <w:szCs w:val="24"/>
              </w:rPr>
              <w:t>，2015年5月第二次修正）第五十一条；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住宅物业的建设单位未通过招投标的方式选聘物业服务企业或者未经批准，擅自采用协议方式选聘物业服务企业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Ansi="黑体" w:cs="仿宋"/>
                <w:sz w:val="24"/>
                <w:szCs w:val="24"/>
              </w:rPr>
            </w:pPr>
            <w:r>
              <w:rPr>
                <w:rFonts w:hint="eastAsia" w:hAnsi="黑体" w:cs="仿宋"/>
                <w:sz w:val="24"/>
                <w:szCs w:val="24"/>
              </w:rPr>
              <w:t>1.《物业管理条例》（2003年6月通过，国务院令第379号，2018年3月第三次修正）第五十六条；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业主或者物业使用人有侵占、损坏楼道、绿地等物业共用部位、共用设施设备等违反物业管理规定的行为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1.《山东省物业管理条例》（2009年1月通过，2018年9月修正）第四十四条；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49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物业管理单位发现装修人或者装饰装修企业有违反《住宅室内装饰装修管理办法》规定的行为不及时向有关部门报告</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1.《住宅室内装饰装修管理办法》（2005年1月通过，建设部令第110号，</w:t>
            </w:r>
            <w:r>
              <w:rPr>
                <w:rFonts w:hAnsi="黑体" w:cs="仿宋"/>
                <w:sz w:val="24"/>
                <w:szCs w:val="24"/>
              </w:rPr>
              <w:t>2011年</w:t>
            </w:r>
            <w:r>
              <w:rPr>
                <w:rFonts w:hint="eastAsia" w:hAnsi="黑体" w:cs="仿宋"/>
                <w:sz w:val="24"/>
                <w:szCs w:val="24"/>
              </w:rPr>
              <w:t>1</w:t>
            </w:r>
            <w:r>
              <w:rPr>
                <w:rFonts w:hAnsi="黑体" w:cs="仿宋"/>
                <w:sz w:val="24"/>
                <w:szCs w:val="24"/>
              </w:rPr>
              <w:t>月修</w:t>
            </w:r>
            <w:r>
              <w:rPr>
                <w:rFonts w:hint="eastAsia" w:hAnsi="黑体" w:cs="仿宋"/>
                <w:sz w:val="24"/>
                <w:szCs w:val="24"/>
              </w:rPr>
              <w:t>正）第十七条；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tabs>
                <w:tab w:val="left" w:pos="5397"/>
              </w:tabs>
              <w:adjustRightInd w:val="0"/>
              <w:snapToGrid w:val="0"/>
              <w:spacing w:line="360" w:lineRule="exact"/>
              <w:rPr>
                <w:rFonts w:hint="eastAsia" w:hAnsi="黑体" w:eastAsia="仿宋_GB2312" w:cs="仿宋"/>
                <w:sz w:val="24"/>
                <w:szCs w:val="24"/>
                <w:lang w:eastAsia="zh-CN"/>
              </w:rPr>
            </w:pPr>
            <w:r>
              <w:rPr>
                <w:rFonts w:hint="eastAsia" w:hAnsi="黑体" w:cs="仿宋"/>
                <w:sz w:val="24"/>
                <w:szCs w:val="24"/>
                <w:lang w:eastAsia="zh-CN"/>
              </w:rPr>
              <w:tab/>
            </w:r>
            <w:r>
              <w:rPr>
                <w:rFonts w:hint="eastAsia" w:ascii="黑体" w:hAnsi="黑体" w:eastAsia="黑体" w:cs="黑体"/>
                <w:sz w:val="32"/>
                <w:szCs w:val="32"/>
                <w:lang w:eastAsia="zh-CN"/>
              </w:rPr>
              <w:t>泰安市城市管理局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9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cs="仿宋"/>
                <w:sz w:val="24"/>
                <w:szCs w:val="24"/>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hAnsi="黑体" w:cs="仿宋"/>
                <w:sz w:val="24"/>
                <w:szCs w:val="24"/>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50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未密闭易产生扬尘的物料；未采取有效措施防治扬尘污染</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2.未造成明显环境污染后果；</w:t>
            </w:r>
          </w:p>
          <w:p>
            <w:pPr>
              <w:widowControl w:val="0"/>
              <w:adjustRightInd w:val="0"/>
              <w:snapToGrid w:val="0"/>
              <w:spacing w:line="360" w:lineRule="exact"/>
              <w:rPr>
                <w:rFonts w:ascii="仿宋_GB2312" w:hAnsi="黑体" w:eastAsia="仿宋_GB2312" w:cs="仿宋"/>
                <w:kern w:val="2"/>
                <w:sz w:val="24"/>
                <w:szCs w:val="24"/>
                <w:lang w:val="en-US" w:eastAsia="zh-CN" w:bidi="ar-SA"/>
              </w:rPr>
            </w:pPr>
            <w:r>
              <w:rPr>
                <w:rFonts w:hint="eastAsia" w:hAnsi="黑体" w:cs="仿宋"/>
                <w:sz w:val="24"/>
                <w:szCs w:val="24"/>
              </w:rPr>
              <w:t>3.经责令限期改正后及时完成整改</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1.《中华人民共和国大气污染防治法》（1987年9月通过，2018年10月第二次修正）第七十条、第七十二条、第一百一十七条；</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51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因城镇排水设施维护或者检修可能对排水造成影响或者严重影响，城镇排水设施维护运营单位未提前通知相关排水户，或者未事先向城镇排水主管部门报告，采取应急处理措施，或者未按照防汛要求对城镇排水设施进行全面检查、维护、清疏，影响汛期排水畅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ascii="仿宋_GB2312" w:hAnsi="黑体" w:eastAsia="仿宋_GB2312" w:cs="仿宋"/>
                <w:kern w:val="2"/>
                <w:sz w:val="24"/>
                <w:szCs w:val="24"/>
                <w:lang w:val="en-US" w:eastAsia="zh-CN" w:bidi="ar-SA"/>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1.《城镇排水与污水处理条例》（2013年9月通过，国务院令第641号）第五十一条；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52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城镇排水与污水处理设施维护运营单位未按照国家有关规定履行日常巡查、维修和养护责任，保障设施安全运行</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ascii="仿宋_GB2312" w:hAnsi="黑体" w:eastAsia="仿宋_GB2312" w:cs="仿宋"/>
                <w:kern w:val="2"/>
                <w:sz w:val="24"/>
                <w:szCs w:val="24"/>
                <w:lang w:val="en-US" w:eastAsia="zh-CN" w:bidi="ar-SA"/>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1.《城镇排水与污水处理条例》（2013年9月通过，国务院令第641号）第五十五条；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ascii="仿宋_GB2312" w:hAnsi="黑体" w:eastAsia="仿宋_GB2312" w:cs="仿宋"/>
                <w:kern w:val="2"/>
                <w:sz w:val="24"/>
                <w:szCs w:val="24"/>
                <w:lang w:val="en-US" w:eastAsia="zh-CN" w:bidi="ar-SA"/>
              </w:rPr>
            </w:pPr>
            <w:r>
              <w:rPr>
                <w:rFonts w:hint="eastAsia" w:hAnsi="黑体" w:cs="仿宋"/>
                <w:sz w:val="24"/>
                <w:szCs w:val="24"/>
                <w:lang w:val="en-US" w:eastAsia="zh-CN"/>
              </w:rPr>
              <w:t>53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未定期对城市道路进行养护、维修或者未按照规定的期限修复竣工，并拒绝接受市政工程行政主管部门监督、检查</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w:t>
            </w:r>
            <w:r>
              <w:rPr>
                <w:rFonts w:hAnsi="黑体" w:cs="仿宋"/>
                <w:sz w:val="24"/>
                <w:szCs w:val="24"/>
              </w:rPr>
              <w:t>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ascii="仿宋_GB2312" w:hAnsi="黑体" w:eastAsia="仿宋_GB2312" w:cs="仿宋"/>
                <w:kern w:val="2"/>
                <w:sz w:val="24"/>
                <w:szCs w:val="24"/>
                <w:lang w:val="en-US" w:eastAsia="zh-CN" w:bidi="ar-SA"/>
              </w:rPr>
            </w:pPr>
            <w:r>
              <w:rPr>
                <w:rFonts w:hAnsi="黑体" w:cs="仿宋"/>
                <w:sz w:val="24"/>
                <w:szCs w:val="24"/>
              </w:rPr>
              <w:t>2</w:t>
            </w:r>
            <w:r>
              <w:rPr>
                <w:rFonts w:hint="eastAsia" w:hAnsi="黑体" w:cs="仿宋"/>
                <w:sz w:val="24"/>
                <w:szCs w:val="24"/>
              </w:rPr>
              <w:t>.在限期内改正；</w:t>
            </w:r>
            <w:r>
              <w:rPr>
                <w:rFonts w:hint="eastAsia" w:hAnsi="黑体" w:cs="仿宋"/>
                <w:sz w:val="24"/>
                <w:szCs w:val="24"/>
              </w:rPr>
              <w:br w:type="textWrapping"/>
            </w: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50" w:lineRule="exact"/>
              <w:rPr>
                <w:rFonts w:hint="eastAsia" w:ascii="仿宋_GB2312" w:hAnsi="黑体" w:eastAsia="仿宋_GB2312" w:cs="仿宋"/>
                <w:kern w:val="2"/>
                <w:sz w:val="24"/>
                <w:szCs w:val="24"/>
                <w:lang w:val="en-US" w:eastAsia="zh-CN" w:bidi="ar-SA"/>
              </w:rPr>
            </w:pPr>
            <w:r>
              <w:rPr>
                <w:rFonts w:hint="eastAsia" w:hAnsi="黑体" w:cs="仿宋"/>
                <w:sz w:val="24"/>
                <w:szCs w:val="24"/>
              </w:rPr>
              <w:t>1.《城市道路管理条例》（1996年6月通过，国务院令第198号，2019年3月第三次修正）第四十一条；</w:t>
            </w:r>
            <w:r>
              <w:rPr>
                <w:rFonts w:hint="eastAsia" w:hAnsi="黑体" w:cs="仿宋"/>
                <w:sz w:val="24"/>
                <w:szCs w:val="24"/>
              </w:rPr>
              <w:br w:type="textWrapping"/>
            </w: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w:t>
            </w:r>
            <w:r>
              <w:rPr>
                <w:rFonts w:hint="eastAsia" w:ascii="黑体" w:hAnsi="黑体" w:eastAsia="黑体" w:cs="仿宋"/>
              </w:rPr>
              <w:t>交通运输</w:t>
            </w:r>
            <w:r>
              <w:rPr>
                <w:rFonts w:hint="eastAsia" w:ascii="黑体" w:hAnsi="黑体" w:eastAsia="黑体" w:cs="仿宋"/>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54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default" w:hAnsi="宋体" w:eastAsia="仿宋_GB2312" w:cs="宋体"/>
                <w:sz w:val="24"/>
                <w:szCs w:val="24"/>
                <w:lang w:val="en-US" w:eastAsia="zh-CN"/>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擅自占用、挖掘公路</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.擅自占用公路1平方米以下；</w:t>
            </w:r>
          </w:p>
          <w:p>
            <w:pPr>
              <w:widowControl w:val="0"/>
              <w:adjustRightInd w:val="0"/>
              <w:snapToGrid w:val="0"/>
              <w:spacing w:line="360" w:lineRule="exact"/>
              <w:rPr>
                <w:rFonts w:hAnsi="Calibri" w:cs="Times New Roman"/>
                <w:sz w:val="24"/>
                <w:szCs w:val="24"/>
              </w:rPr>
            </w:pPr>
            <w:r>
              <w:rPr>
                <w:rFonts w:hAnsi="Calibri" w:cs="Times New Roman"/>
                <w:sz w:val="24"/>
                <w:szCs w:val="24"/>
              </w:rPr>
              <w:t>3</w:t>
            </w:r>
            <w:r>
              <w:rPr>
                <w:rFonts w:hint="eastAsia" w:hAnsi="Calibri" w:cs="Times New Roman"/>
                <w:sz w:val="24"/>
                <w:szCs w:val="24"/>
              </w:rPr>
              <w:t>.经责令及时停止违法行为，恢复原状；</w:t>
            </w:r>
          </w:p>
          <w:p>
            <w:pPr>
              <w:widowControl w:val="0"/>
              <w:adjustRightInd w:val="0"/>
              <w:snapToGrid w:val="0"/>
              <w:spacing w:line="360" w:lineRule="exact"/>
              <w:rPr>
                <w:rFonts w:hAnsi="宋体" w:cs="宋体"/>
                <w:sz w:val="24"/>
                <w:szCs w:val="24"/>
              </w:rPr>
            </w:pPr>
            <w:r>
              <w:rPr>
                <w:rFonts w:hAnsi="Calibri" w:cs="Times New Roman"/>
                <w:sz w:val="24"/>
                <w:szCs w:val="24"/>
              </w:rPr>
              <w:t>4</w:t>
            </w:r>
            <w:r>
              <w:rPr>
                <w:rFonts w:hint="eastAsia" w:hAnsi="Calibri" w:cs="Times New Roman"/>
                <w:sz w:val="24"/>
                <w:szCs w:val="24"/>
              </w:rPr>
              <w:t>.未造成危害后果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1.《中华人民共和国公路法》（1997年7月通过，2017年11月修正）第七十六条；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2.《山东省高速公路条例》（2000年10月通过）第四十六条；</w:t>
            </w:r>
          </w:p>
          <w:p>
            <w:pPr>
              <w:widowControl w:val="0"/>
              <w:adjustRightInd w:val="0"/>
              <w:snapToGrid w:val="0"/>
              <w:spacing w:line="360" w:lineRule="exact"/>
              <w:rPr>
                <w:rFonts w:hAnsi="宋体" w:cs="宋体"/>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1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从事危及公路安全的作业</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且违法情节轻微</w:t>
            </w:r>
            <w:r>
              <w:rPr>
                <w:rFonts w:hAnsi="Calibri" w:cs="Times New Roman"/>
                <w:sz w:val="24"/>
                <w:szCs w:val="24"/>
              </w:rPr>
              <w:t>；</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.经责令及时停止违法行为；</w:t>
            </w:r>
          </w:p>
          <w:p>
            <w:pPr>
              <w:widowControl w:val="0"/>
              <w:adjustRightInd w:val="0"/>
              <w:snapToGrid w:val="0"/>
              <w:spacing w:line="360" w:lineRule="exact"/>
              <w:rPr>
                <w:rFonts w:hAnsi="宋体" w:cs="宋体"/>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1.《中华人民共和国公路法》（1997年7月通过，2017年11月修正）第七十六条；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2.《山东省高速公路条例》（2000年10月通过）第四十六条；</w:t>
            </w:r>
          </w:p>
          <w:p>
            <w:pPr>
              <w:widowControl w:val="0"/>
              <w:adjustRightInd w:val="0"/>
              <w:snapToGrid w:val="0"/>
              <w:spacing w:line="360" w:lineRule="exact"/>
              <w:rPr>
                <w:rFonts w:hAnsi="仿宋" w:cs="仿宋"/>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221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铁轮车、履带车和其他可能损害路面的机具擅自在公路上行驶</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1.经责令及时停止违法行为；</w:t>
            </w:r>
          </w:p>
          <w:p>
            <w:pPr>
              <w:widowControl w:val="0"/>
              <w:adjustRightInd w:val="0"/>
              <w:snapToGrid w:val="0"/>
              <w:spacing w:line="360" w:lineRule="exact"/>
              <w:rPr>
                <w:rFonts w:hAnsi="宋体" w:cs="宋体"/>
                <w:sz w:val="24"/>
                <w:szCs w:val="24"/>
              </w:rPr>
            </w:pPr>
            <w:r>
              <w:rPr>
                <w:rFonts w:hint="eastAsia" w:hAnsi="Calibri" w:cs="Times New Roman"/>
                <w:sz w:val="24"/>
                <w:szCs w:val="24"/>
              </w:rPr>
              <w:t>2.违法情节轻微，未对公路造成实际损害后果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1.《中华人民共和国公路法》（1997年7月通过，2017年11月修正）第七十六条；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2.《山东省高速公路条例》（2000年10月通过）第四十六条；</w:t>
            </w:r>
          </w:p>
          <w:p>
            <w:pPr>
              <w:widowControl w:val="0"/>
              <w:adjustRightInd w:val="0"/>
              <w:snapToGrid w:val="0"/>
              <w:spacing w:line="360" w:lineRule="exact"/>
              <w:rPr>
                <w:rFonts w:hAnsi="宋体" w:cs="宋体"/>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15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损坏、挪动、涂改公路附属设施或者损坏、挪动建筑控制区的标桩、界桩，可能危及公路安全</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w:t>
            </w:r>
            <w:r>
              <w:rPr>
                <w:rFonts w:hint="eastAsia" w:hAnsi="Calibri" w:cs="Times New Roman"/>
                <w:sz w:val="24"/>
                <w:szCs w:val="24"/>
              </w:rPr>
              <w:t>发现且违法情节轻微</w:t>
            </w:r>
            <w:r>
              <w:rPr>
                <w:rFonts w:hAnsi="Calibri" w:cs="Times New Roman"/>
                <w:sz w:val="24"/>
                <w:szCs w:val="24"/>
              </w:rPr>
              <w:t>；</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.经责令及时停止违法行为；</w:t>
            </w:r>
          </w:p>
          <w:p>
            <w:pPr>
              <w:widowControl w:val="0"/>
              <w:adjustRightInd w:val="0"/>
              <w:snapToGrid w:val="0"/>
              <w:spacing w:line="36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1.《中华人民共和国公路法》（1997年7月通过，2017年11月修正）第七十六条；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2.《山东省高速公路条例》（2000年10月通过）第四十六条；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8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损坏、污染公路路面和影响公路畅通</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且违法情节轻微</w:t>
            </w:r>
            <w:r>
              <w:rPr>
                <w:rFonts w:hAnsi="Calibri" w:cs="Times New Roman"/>
                <w:sz w:val="24"/>
                <w:szCs w:val="24"/>
              </w:rPr>
              <w:t>；</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.经责令及时停止违法行为；</w:t>
            </w:r>
          </w:p>
          <w:p>
            <w:pPr>
              <w:widowControl w:val="0"/>
              <w:adjustRightInd w:val="0"/>
              <w:snapToGrid w:val="0"/>
              <w:spacing w:line="360" w:lineRule="exact"/>
              <w:rPr>
                <w:rFonts w:hAnsi="宋体" w:cs="宋体"/>
                <w:sz w:val="24"/>
                <w:szCs w:val="24"/>
              </w:rPr>
            </w:pPr>
            <w:r>
              <w:rPr>
                <w:rFonts w:hAnsi="Calibri" w:cs="Times New Roman"/>
                <w:sz w:val="24"/>
                <w:szCs w:val="24"/>
              </w:rPr>
              <w:t>3</w:t>
            </w:r>
            <w:r>
              <w:rPr>
                <w:rFonts w:hint="eastAsia" w:hAnsi="Calibri" w:cs="Times New Roman"/>
                <w:sz w:val="24"/>
                <w:szCs w:val="24"/>
              </w:rPr>
              <w:t>.未造成公路路面损坏、污染等危害后果，仅轻微影响公路畅通</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1.《中华人民共和国公路法》（1997年7月通过，2017年11月修正）第七十七条；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2.《山东省高速公路条例》（2000年10月通过）第五十条；</w:t>
            </w:r>
          </w:p>
          <w:p>
            <w:pPr>
              <w:widowControl w:val="0"/>
              <w:adjustRightInd w:val="0"/>
              <w:snapToGrid w:val="0"/>
              <w:spacing w:line="360" w:lineRule="exact"/>
              <w:rPr>
                <w:rFonts w:hAnsi="宋体" w:cs="宋体"/>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将公路作为试车场地</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2.经责令及时停止违法行为；</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1.《中华人民共和国公路法》（1997年7月通过，2017年11月修正）第七十七条；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26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在公路用地范围内擅自设置公路标志以外的其他标志</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1.自行及时拆除；</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2.违法情节轻微，未对公路、公路用地造成损害</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1.《中华人民共和国公路法》（1997年7月通过，2017年11月修正）第七十九条；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2.《山东省高速公路条例》（2000年10月通过）第四十八条；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126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在公路建筑控制区内修建建筑物、地面构筑物</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1.自行及时拆除；</w:t>
            </w:r>
          </w:p>
          <w:p>
            <w:pPr>
              <w:widowControl w:val="0"/>
              <w:adjustRightInd w:val="0"/>
              <w:snapToGrid w:val="0"/>
              <w:spacing w:line="360" w:lineRule="exact"/>
              <w:rPr>
                <w:rFonts w:hAnsi="宋体" w:cs="宋体"/>
                <w:sz w:val="24"/>
                <w:szCs w:val="24"/>
              </w:rPr>
            </w:pPr>
            <w:r>
              <w:rPr>
                <w:rFonts w:hint="eastAsia" w:hAnsi="Calibri" w:cs="Times New Roman"/>
                <w:sz w:val="24"/>
                <w:szCs w:val="24"/>
              </w:rPr>
              <w:t>2.违法情节轻微，未造成危害后果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1.《中华人民共和国公路法》（1997年7月通过，2017年11月修正）第八十一条；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7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擅自在公路建筑控制区内埋设管线、电缆等设施</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1.自行及时拆除；</w:t>
            </w:r>
          </w:p>
          <w:p>
            <w:pPr>
              <w:widowControl w:val="0"/>
              <w:adjustRightInd w:val="0"/>
              <w:snapToGrid w:val="0"/>
              <w:spacing w:line="360" w:lineRule="exact"/>
              <w:rPr>
                <w:rFonts w:hAnsi="宋体" w:cs="宋体"/>
                <w:sz w:val="24"/>
                <w:szCs w:val="24"/>
              </w:rPr>
            </w:pPr>
            <w:r>
              <w:rPr>
                <w:rFonts w:hint="eastAsia" w:hAnsi="Calibri" w:cs="Times New Roman"/>
                <w:sz w:val="24"/>
                <w:szCs w:val="24"/>
              </w:rPr>
              <w:t>2.违法情节轻微，未造成危害后果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1.《中华人民共和国公路法》（1997年7月通过，2017年11月修正）第八十一条；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2.《山东省高速公路条例》（2000年10月通过）第四十七条；</w:t>
            </w:r>
          </w:p>
          <w:p>
            <w:pPr>
              <w:widowControl w:val="0"/>
              <w:adjustRightInd w:val="0"/>
              <w:snapToGrid w:val="0"/>
              <w:spacing w:line="340" w:lineRule="exact"/>
              <w:rPr>
                <w:rFonts w:hAnsi="宋体" w:cs="宋体"/>
                <w:sz w:val="24"/>
                <w:szCs w:val="24"/>
              </w:rPr>
            </w:pPr>
            <w:r>
              <w:rPr>
                <w:rFonts w:hint="eastAsia" w:hAnsi="Calibri" w:cs="Times New Roman"/>
                <w:sz w:val="24"/>
                <w:szCs w:val="24"/>
              </w:rPr>
              <w:t>3.</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97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在公路建筑控制区外修建的建筑物、地面构筑物以及其他设施遮挡公路标志或者妨碍安全视距</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1.自行及时拆除，或改造后不遮挡公路标志且不妨碍安全视距；</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2.违法情节轻微，未造成危害后果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1.《中华人民共和国公路安全保护条例》（2011年3月通过，国务院令第593号）第五十六条；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 《中华人民共和国行政处罚法》（1996年3月通过，2021年1月修订）第三十三条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5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涉路工程设施影响公路完好、安全和畅通</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w:t>
            </w:r>
            <w:r>
              <w:rPr>
                <w:rFonts w:hint="eastAsia" w:hAnsi="Calibri" w:cs="Times New Roman"/>
                <w:sz w:val="24"/>
                <w:szCs w:val="24"/>
              </w:rPr>
              <w:t>被</w:t>
            </w:r>
            <w:r>
              <w:rPr>
                <w:rFonts w:hAnsi="Calibri" w:cs="Times New Roman"/>
                <w:sz w:val="24"/>
                <w:szCs w:val="24"/>
              </w:rPr>
              <w:t>发现</w:t>
            </w:r>
            <w:r>
              <w:rPr>
                <w:rFonts w:hint="eastAsia" w:hAnsi="Calibri" w:cs="Times New Roman"/>
                <w:sz w:val="24"/>
                <w:szCs w:val="24"/>
              </w:rPr>
              <w:t>且违法情节轻微</w:t>
            </w:r>
            <w:r>
              <w:rPr>
                <w:rFonts w:hAnsi="Calibri" w:cs="Times New Roman"/>
                <w:sz w:val="24"/>
                <w:szCs w:val="24"/>
              </w:rPr>
              <w:t>；</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.责令改正后及时改正；</w:t>
            </w:r>
          </w:p>
          <w:p>
            <w:pPr>
              <w:widowControl w:val="0"/>
              <w:adjustRightInd w:val="0"/>
              <w:snapToGrid w:val="0"/>
              <w:spacing w:line="360" w:lineRule="exact"/>
              <w:rPr>
                <w:rFonts w:hAnsi="宋体" w:cs="宋体"/>
                <w:sz w:val="24"/>
                <w:szCs w:val="24"/>
              </w:rPr>
            </w:pPr>
            <w:r>
              <w:rPr>
                <w:rFonts w:hAnsi="Calibri" w:cs="Times New Roman"/>
                <w:sz w:val="24"/>
                <w:szCs w:val="24"/>
              </w:rPr>
              <w:t>3</w:t>
            </w:r>
            <w:r>
              <w:rPr>
                <w:rFonts w:hint="eastAsia" w:hAnsi="Calibri" w:cs="Times New Roman"/>
                <w:sz w:val="24"/>
                <w:szCs w:val="24"/>
              </w:rPr>
              <w:t>.未造成危害后果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int="eastAsia" w:hAnsi="仿宋" w:cs="仿宋"/>
                <w:sz w:val="24"/>
                <w:szCs w:val="24"/>
              </w:rPr>
              <w:t>中华人民共和国</w:t>
            </w:r>
            <w:r>
              <w:rPr>
                <w:rFonts w:hint="eastAsia" w:hAnsi="Calibri" w:cs="Times New Roman"/>
                <w:sz w:val="24"/>
                <w:szCs w:val="24"/>
              </w:rPr>
              <w:t>公路安全保护条例》（2011年3月通过，国务院令第593号）第六十条；</w:t>
            </w:r>
          </w:p>
          <w:p>
            <w:pPr>
              <w:widowControl w:val="0"/>
              <w:adjustRightInd w:val="0"/>
              <w:snapToGrid w:val="0"/>
              <w:spacing w:line="360" w:lineRule="exact"/>
              <w:rPr>
                <w:rFonts w:hAnsi="宋体" w:cs="宋体"/>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33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未经许可利用公路桥梁、公路隧道、涵洞铺设电缆等设施</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1.责令改正后及时改正；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2.违法情节轻微，未造成危害后果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宋体" w:cs="宋体"/>
                <w:kern w:val="0"/>
                <w:sz w:val="24"/>
                <w:szCs w:val="24"/>
              </w:rPr>
            </w:pPr>
            <w:r>
              <w:rPr>
                <w:rFonts w:hint="eastAsia" w:hAnsi="Calibri" w:cs="Times New Roman"/>
                <w:sz w:val="24"/>
                <w:szCs w:val="24"/>
              </w:rPr>
              <w:t>1.《</w:t>
            </w:r>
            <w:r>
              <w:rPr>
                <w:rFonts w:hint="eastAsia" w:hAnsi="仿宋" w:cs="仿宋"/>
                <w:sz w:val="24"/>
                <w:szCs w:val="24"/>
              </w:rPr>
              <w:t>中华人民共和国</w:t>
            </w:r>
            <w:r>
              <w:rPr>
                <w:rFonts w:hint="eastAsia" w:hAnsi="Calibri" w:cs="Times New Roman"/>
                <w:sz w:val="24"/>
                <w:szCs w:val="24"/>
              </w:rPr>
              <w:t>公路安全保护条例》（2011年3月通过，国务院令第593号）第二十七条、第六十二条；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55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穿越公路修建公路桥梁未设置必要的检修通道</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1.责令改正后及时改正；</w:t>
            </w:r>
          </w:p>
          <w:p>
            <w:pPr>
              <w:widowControl w:val="0"/>
              <w:adjustRightInd w:val="0"/>
              <w:snapToGrid w:val="0"/>
              <w:spacing w:line="360" w:lineRule="exact"/>
              <w:rPr>
                <w:rFonts w:hAnsi="宋体" w:cs="宋体"/>
                <w:sz w:val="24"/>
                <w:szCs w:val="24"/>
              </w:rPr>
            </w:pPr>
            <w:r>
              <w:rPr>
                <w:rFonts w:hint="eastAsia" w:hAnsi="Calibri" w:cs="Times New Roman"/>
                <w:sz w:val="24"/>
                <w:szCs w:val="24"/>
              </w:rPr>
              <w:t>2.没有影响桥梁检修工作，未造成危害后果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1.《山东省公路路政条例》（2013年8月通过）第四十条；</w:t>
            </w:r>
          </w:p>
          <w:p>
            <w:pPr>
              <w:widowControl w:val="0"/>
              <w:adjustRightInd w:val="0"/>
              <w:snapToGrid w:val="0"/>
              <w:spacing w:line="340" w:lineRule="exact"/>
              <w:rPr>
                <w:rFonts w:hAnsi="宋体" w:cs="宋体"/>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1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除公路建设需要外，修建穿（跨）越高速公路互通立交区的设施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1.责令改正后及时改正；</w:t>
            </w:r>
          </w:p>
          <w:p>
            <w:pPr>
              <w:widowControl w:val="0"/>
              <w:adjustRightInd w:val="0"/>
              <w:snapToGrid w:val="0"/>
              <w:spacing w:line="360" w:lineRule="exact"/>
              <w:rPr>
                <w:rFonts w:hAnsi="宋体" w:cs="宋体"/>
                <w:sz w:val="24"/>
                <w:szCs w:val="24"/>
              </w:rPr>
            </w:pPr>
            <w:r>
              <w:rPr>
                <w:rFonts w:hint="eastAsia" w:hAnsi="Calibri" w:cs="Times New Roman"/>
                <w:sz w:val="24"/>
                <w:szCs w:val="24"/>
              </w:rPr>
              <w:t>2.未对公路、公路用地、公路附属设施造成损害</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1.《山东省公路路政条例》（2013年8月通过）第四十条；</w:t>
            </w:r>
          </w:p>
          <w:p>
            <w:pPr>
              <w:widowControl w:val="0"/>
              <w:adjustRightInd w:val="0"/>
              <w:snapToGrid w:val="0"/>
              <w:spacing w:line="340" w:lineRule="exact"/>
              <w:rPr>
                <w:rFonts w:hAnsi="宋体" w:cs="宋体"/>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涉路工程建设单位未按照许可要求组织建设</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1.责令改正后及时改正；</w:t>
            </w:r>
          </w:p>
          <w:p>
            <w:pPr>
              <w:widowControl w:val="0"/>
              <w:adjustRightInd w:val="0"/>
              <w:snapToGrid w:val="0"/>
              <w:spacing w:line="360" w:lineRule="exact"/>
              <w:rPr>
                <w:rFonts w:hAnsi="宋体" w:cs="宋体"/>
                <w:sz w:val="24"/>
                <w:szCs w:val="24"/>
              </w:rPr>
            </w:pPr>
            <w:r>
              <w:rPr>
                <w:rFonts w:hint="eastAsia" w:hAnsi="Calibri" w:cs="Times New Roman"/>
                <w:sz w:val="24"/>
                <w:szCs w:val="24"/>
              </w:rPr>
              <w:t>2.未危害公路、公路用地、公路附属设施安全</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1.《山东省公路路政条例》（2013年8月通过）第四十一条；</w:t>
            </w:r>
          </w:p>
          <w:p>
            <w:pPr>
              <w:widowControl w:val="0"/>
              <w:adjustRightInd w:val="0"/>
              <w:snapToGrid w:val="0"/>
              <w:spacing w:line="340" w:lineRule="exact"/>
              <w:rPr>
                <w:rFonts w:hAnsi="宋体" w:cs="宋体"/>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涉路工程施工单位未按照协议进行施工作业或者未落实施工安全和交通保障措施</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p>
          <w:p>
            <w:pPr>
              <w:widowControl w:val="0"/>
              <w:adjustRightInd w:val="0"/>
              <w:snapToGrid w:val="0"/>
              <w:spacing w:line="360" w:lineRule="exact"/>
              <w:rPr>
                <w:rFonts w:hAnsi="Calibri" w:cs="Times New Roman"/>
                <w:sz w:val="24"/>
                <w:szCs w:val="24"/>
              </w:rPr>
            </w:pPr>
            <w:r>
              <w:rPr>
                <w:rFonts w:hAnsi="Calibri" w:cs="Times New Roman"/>
                <w:sz w:val="24"/>
                <w:szCs w:val="24"/>
              </w:rPr>
              <w:t>2</w:t>
            </w:r>
            <w:r>
              <w:rPr>
                <w:rFonts w:hint="eastAsia" w:hAnsi="Calibri" w:cs="Times New Roman"/>
                <w:sz w:val="24"/>
                <w:szCs w:val="24"/>
              </w:rPr>
              <w:t>.责令改正后及时改正；</w:t>
            </w:r>
          </w:p>
          <w:p>
            <w:pPr>
              <w:widowControl w:val="0"/>
              <w:adjustRightInd w:val="0"/>
              <w:snapToGrid w:val="0"/>
              <w:spacing w:line="360" w:lineRule="exact"/>
              <w:rPr>
                <w:rFonts w:hAnsi="Calibri" w:cs="Times New Roman"/>
                <w:sz w:val="24"/>
                <w:szCs w:val="24"/>
              </w:rPr>
            </w:pPr>
            <w:r>
              <w:rPr>
                <w:rFonts w:hAnsi="Calibri" w:cs="Times New Roman"/>
                <w:sz w:val="24"/>
                <w:szCs w:val="24"/>
              </w:rPr>
              <w:t>3</w:t>
            </w:r>
            <w:r>
              <w:rPr>
                <w:rFonts w:hint="eastAsia" w:hAnsi="Calibri" w:cs="Times New Roman"/>
                <w:sz w:val="24"/>
                <w:szCs w:val="24"/>
              </w:rPr>
              <w:t>.未对公路通行造成影响，未造成其他危害后果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1.《山东省公路路政条例》（2013年8月通过）第四十一条；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47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宋体"/>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擅自在公路和桥梁两端设置限高、限宽设施</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1.责令改正后及时改正；</w:t>
            </w:r>
          </w:p>
          <w:p>
            <w:pPr>
              <w:widowControl w:val="0"/>
              <w:adjustRightInd w:val="0"/>
              <w:snapToGrid w:val="0"/>
              <w:spacing w:line="360" w:lineRule="exact"/>
              <w:rPr>
                <w:rFonts w:hAnsi="宋体" w:cs="宋体"/>
                <w:sz w:val="24"/>
                <w:szCs w:val="24"/>
              </w:rPr>
            </w:pPr>
            <w:r>
              <w:rPr>
                <w:rFonts w:hint="eastAsia" w:hAnsi="Calibri" w:cs="Times New Roman"/>
                <w:sz w:val="24"/>
                <w:szCs w:val="24"/>
              </w:rPr>
              <w:t>2.违法情节轻微，未造成危害后果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1.《山东省公路路政条例》（2013年8月通过）第四十二条；</w:t>
            </w:r>
          </w:p>
          <w:p>
            <w:pPr>
              <w:widowControl w:val="0"/>
              <w:adjustRightInd w:val="0"/>
              <w:snapToGrid w:val="0"/>
              <w:spacing w:line="340" w:lineRule="exact"/>
              <w:rPr>
                <w:rFonts w:hAnsi="宋体" w:cs="宋体"/>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24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车辆在公路上擅自超限行驶（车货总质量超限）</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1.超限小于1000千克，或交通运输部门以非现场执法方式查处超限5%以下；</w:t>
            </w:r>
            <w:r>
              <w:rPr>
                <w:rFonts w:hint="eastAsia" w:hAnsi="Calibri" w:cs="Times New Roman"/>
                <w:sz w:val="24"/>
                <w:szCs w:val="24"/>
              </w:rPr>
              <w:br w:type="textWrapping"/>
            </w:r>
            <w:r>
              <w:rPr>
                <w:rFonts w:hint="eastAsia" w:hAnsi="Calibri" w:cs="Times New Roman"/>
                <w:sz w:val="24"/>
                <w:szCs w:val="24"/>
              </w:rPr>
              <w:t>2.及时改正；</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1.《超限运输车辆行驶公路管理规定》（2016年8月通过，交通运输部令第62号）第四十三条；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6293"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道路客运、货运经营者不按照规定携带车辆营运证</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1.主动配合监督检查；</w:t>
            </w:r>
            <w:r>
              <w:rPr>
                <w:rFonts w:hint="eastAsia" w:hAnsi="Calibri" w:cs="Times New Roman"/>
                <w:sz w:val="24"/>
                <w:szCs w:val="24"/>
              </w:rPr>
              <w:br w:type="textWrapping"/>
            </w:r>
            <w:r>
              <w:rPr>
                <w:rFonts w:hint="eastAsia" w:hAnsi="Calibri" w:cs="Times New Roman"/>
                <w:sz w:val="24"/>
                <w:szCs w:val="24"/>
              </w:rPr>
              <w:t>2.当场能够提供合法有效证件的清晰影印件，或通过信息化手段可以确认其证件合法有效</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1.《中华人民共和国道路运输条例》（2004年4月国务院令第406号公布，2019年3月第三次修正）第六十八条；</w:t>
            </w:r>
            <w:r>
              <w:rPr>
                <w:rFonts w:hint="eastAsia" w:hAnsi="Calibri" w:cs="Times New Roman"/>
                <w:sz w:val="24"/>
                <w:szCs w:val="24"/>
              </w:rPr>
              <w:br w:type="textWrapping"/>
            </w:r>
            <w:r>
              <w:rPr>
                <w:rFonts w:hint="eastAsia" w:hAnsi="Calibri" w:cs="Times New Roman"/>
                <w:sz w:val="24"/>
                <w:szCs w:val="24"/>
              </w:rPr>
              <w:t>2.《道路旅客运输及客运站管理规定》（2020年7月通过，交通运输部令第17号）第九十七条；</w:t>
            </w:r>
            <w:r>
              <w:rPr>
                <w:rFonts w:hint="eastAsia" w:hAnsi="Calibri" w:cs="Times New Roman"/>
                <w:sz w:val="24"/>
                <w:szCs w:val="24"/>
              </w:rPr>
              <w:br w:type="textWrapping"/>
            </w:r>
            <w:r>
              <w:rPr>
                <w:rFonts w:hint="eastAsia" w:hAnsi="Calibri" w:cs="Times New Roman"/>
                <w:sz w:val="24"/>
                <w:szCs w:val="24"/>
              </w:rPr>
              <w:t>3.《道路货物运输及站场管理规定》（2005年6月通过，2019年6月交通运输部令第17号修改）第五十九条；</w:t>
            </w:r>
            <w:r>
              <w:rPr>
                <w:rFonts w:hint="eastAsia" w:hAnsi="Calibri" w:cs="Times New Roman"/>
                <w:sz w:val="24"/>
                <w:szCs w:val="24"/>
              </w:rPr>
              <w:br w:type="textWrapping"/>
            </w:r>
            <w:r>
              <w:rPr>
                <w:rFonts w:hint="eastAsia" w:hAnsi="Calibri" w:cs="Times New Roman"/>
                <w:sz w:val="24"/>
                <w:szCs w:val="24"/>
              </w:rPr>
              <w:t>4.《道路危险货物运输管理规定》（2013年1月通过，2019年11月交通运输部令第42号修改）第五十九条；</w:t>
            </w:r>
            <w:r>
              <w:rPr>
                <w:rFonts w:hint="eastAsia" w:hAnsi="Calibri" w:cs="Times New Roman"/>
                <w:sz w:val="24"/>
                <w:szCs w:val="24"/>
              </w:rPr>
              <w:br w:type="textWrapping"/>
            </w:r>
            <w:r>
              <w:rPr>
                <w:rFonts w:hint="eastAsia" w:hAnsi="Calibri" w:cs="Times New Roman"/>
                <w:sz w:val="24"/>
                <w:szCs w:val="24"/>
              </w:rPr>
              <w:t>5.《放射性物品道路运输管理规定》（2010年10月通过，2016年8月交通运输部令第71号修改）第四十条；</w:t>
            </w:r>
            <w:r>
              <w:rPr>
                <w:rFonts w:hint="eastAsia" w:hAnsi="Calibri" w:cs="Times New Roman"/>
                <w:sz w:val="24"/>
                <w:szCs w:val="24"/>
              </w:rPr>
              <w:br w:type="textWrapping"/>
            </w:r>
            <w:r>
              <w:rPr>
                <w:rFonts w:hint="eastAsia" w:hAnsi="Calibri" w:cs="Times New Roman"/>
                <w:sz w:val="24"/>
                <w:szCs w:val="24"/>
              </w:rPr>
              <w:t>6.《中华人民共和国行政处罚法》（1996年3月通过，2021年1月修订）第三十三条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巡游出租汽车驾驶员不按照规定携带道路运输证、从业资格证</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1.主动配合监督检查；</w:t>
            </w:r>
            <w:r>
              <w:rPr>
                <w:rFonts w:hint="eastAsia" w:hAnsi="Calibri" w:cs="Times New Roman"/>
                <w:sz w:val="24"/>
                <w:szCs w:val="24"/>
              </w:rPr>
              <w:br w:type="textWrapping"/>
            </w:r>
            <w:r>
              <w:rPr>
                <w:rFonts w:hint="eastAsia" w:hAnsi="Calibri" w:cs="Times New Roman"/>
                <w:sz w:val="24"/>
                <w:szCs w:val="24"/>
              </w:rPr>
              <w:t>2.当场能够提供合法有效证件的清晰影印件，或通过信息化手段可以确认其证件合法有效</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1.《巡游出租汽车经营服务管理规定》（2014年9月发布，2016年8月交通运输部令第64号修改）第四十七条；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4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网约车驾驶员未按照规定携带《网络预约出租汽车运输证》《网络预约出租汽车驾驶员证》</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1.主动配合监督检查；</w:t>
            </w:r>
            <w:r>
              <w:rPr>
                <w:rFonts w:hint="eastAsia" w:hAnsi="Calibri" w:cs="Times New Roman"/>
                <w:sz w:val="24"/>
                <w:szCs w:val="24"/>
              </w:rPr>
              <w:br w:type="textWrapping"/>
            </w:r>
            <w:r>
              <w:rPr>
                <w:rFonts w:hint="eastAsia" w:hAnsi="Calibri" w:cs="Times New Roman"/>
                <w:sz w:val="24"/>
                <w:szCs w:val="24"/>
              </w:rPr>
              <w:t>2.当场能够提供合法有效证件的清晰影印件，或通过信息化手段可以确认其证件合法有效</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1.《网络预约出租汽车经营服务管理暂行办法》（2016年7月通过，交通运输部、工业和信息化部、公安部、商务部、工商总局、质检总局、国家网信办令第60号）第三十六条；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60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道路运输车辆逾期未参加年度审验</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1.已按照规定的周期和频次进行车辆综合性能检测和技术等级评定，逾期未参加年度审验不满三个月且主动补审；</w:t>
            </w:r>
            <w:r>
              <w:rPr>
                <w:rFonts w:hint="eastAsia" w:hAnsi="Calibri" w:cs="Times New Roman"/>
                <w:sz w:val="24"/>
                <w:szCs w:val="24"/>
              </w:rPr>
              <w:br w:type="textWrapping"/>
            </w:r>
            <w:r>
              <w:rPr>
                <w:rFonts w:hint="eastAsia" w:hAnsi="Calibri" w:cs="Times New Roman"/>
                <w:sz w:val="24"/>
                <w:szCs w:val="24"/>
              </w:rPr>
              <w:t>2.未造成危害后果；</w:t>
            </w:r>
            <w:r>
              <w:rPr>
                <w:rFonts w:hint="eastAsia" w:hAnsi="Calibri" w:cs="Times New Roman"/>
                <w:sz w:val="24"/>
                <w:szCs w:val="24"/>
              </w:rPr>
              <w:br w:type="textWrapping"/>
            </w:r>
            <w:r>
              <w:rPr>
                <w:rFonts w:hint="eastAsia" w:hAnsi="Calibri" w:cs="Times New Roman"/>
                <w:sz w:val="24"/>
                <w:szCs w:val="24"/>
              </w:rPr>
              <w:t>3.没有违法所得</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1.《山东省道路运输条例》（2010年11月通过，2020年11月第四次修正）第六十七条；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在航道内设置渔具或者水产养殖设施</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1.经责令改正后主动及时清除；</w:t>
            </w:r>
            <w:r>
              <w:rPr>
                <w:rFonts w:hint="eastAsia" w:hAnsi="Calibri" w:cs="Times New Roman"/>
                <w:sz w:val="24"/>
                <w:szCs w:val="24"/>
              </w:rPr>
              <w:br w:type="textWrapping"/>
            </w:r>
            <w:r>
              <w:rPr>
                <w:rFonts w:hint="eastAsia" w:hAnsi="Calibri" w:cs="Times New Roman"/>
                <w:sz w:val="24"/>
                <w:szCs w:val="24"/>
              </w:rPr>
              <w:t>2.违法情节轻微，未造成危害后果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1.《中华人民共和国航道法》（2014年12月通过，2016年7月修正）第四十二条；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38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危害航标及其辅助设施行为</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1.非故意损坏航标及其辅助设施；</w:t>
            </w:r>
            <w:r>
              <w:rPr>
                <w:rFonts w:hint="eastAsia" w:hAnsi="Calibri" w:cs="Times New Roman"/>
                <w:sz w:val="24"/>
                <w:szCs w:val="24"/>
              </w:rPr>
              <w:br w:type="textWrapping"/>
            </w:r>
            <w:r>
              <w:rPr>
                <w:rFonts w:hint="eastAsia" w:hAnsi="Calibri" w:cs="Times New Roman"/>
                <w:sz w:val="24"/>
                <w:szCs w:val="24"/>
              </w:rPr>
              <w:t>2.及时改正或者对损坏的航道航产能及时报告并足额赔偿；</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1.《中华人民共和国航标条例》（1995年12月国务院</w:t>
            </w:r>
            <w:r>
              <w:rPr>
                <w:rFonts w:hAnsi="Calibri" w:cs="Times New Roman"/>
                <w:sz w:val="24"/>
                <w:szCs w:val="24"/>
              </w:rPr>
              <w:t>令第187号</w:t>
            </w:r>
            <w:r>
              <w:rPr>
                <w:rFonts w:hint="eastAsia" w:hAnsi="Calibri" w:cs="Times New Roman"/>
                <w:sz w:val="24"/>
                <w:szCs w:val="24"/>
              </w:rPr>
              <w:t>公布，2011年1月国务院令第588号修订）第二十二条；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影响航标工作效能行为</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1.非故意影响航标工作效能；</w:t>
            </w:r>
            <w:r>
              <w:rPr>
                <w:rFonts w:hint="eastAsia" w:hAnsi="Calibri" w:cs="Times New Roman"/>
                <w:sz w:val="24"/>
                <w:szCs w:val="24"/>
              </w:rPr>
              <w:br w:type="textWrapping"/>
            </w:r>
            <w:r>
              <w:rPr>
                <w:rFonts w:hint="eastAsia" w:hAnsi="Calibri" w:cs="Times New Roman"/>
                <w:sz w:val="24"/>
                <w:szCs w:val="24"/>
              </w:rPr>
              <w:t>2.经责令改正后主动消除影响；</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1.《中华人民共和国航标条例》（1995年12月国务院</w:t>
            </w:r>
            <w:r>
              <w:rPr>
                <w:rFonts w:hAnsi="Calibri" w:cs="Times New Roman"/>
                <w:sz w:val="24"/>
                <w:szCs w:val="24"/>
              </w:rPr>
              <w:t>令第187号</w:t>
            </w:r>
            <w:r>
              <w:rPr>
                <w:rFonts w:hint="eastAsia" w:hAnsi="Calibri" w:cs="Times New Roman"/>
                <w:sz w:val="24"/>
                <w:szCs w:val="24"/>
              </w:rPr>
              <w:t>公布，2011年1月国务院令第588号修正）第二十二条；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0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触碰航标不报告</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1.非故意触碰航标；</w:t>
            </w:r>
            <w:r>
              <w:rPr>
                <w:rFonts w:hint="eastAsia" w:hAnsi="Calibri" w:cs="Times New Roman"/>
                <w:sz w:val="24"/>
                <w:szCs w:val="24"/>
              </w:rPr>
              <w:br w:type="textWrapping"/>
            </w:r>
            <w:r>
              <w:rPr>
                <w:rFonts w:hint="eastAsia" w:hAnsi="Calibri" w:cs="Times New Roman"/>
                <w:sz w:val="24"/>
                <w:szCs w:val="24"/>
              </w:rPr>
              <w:t>2.及时将航标复位，不影响航标正常使用；</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1.《中华人民共和国航标条例》（1995年12月通过，2011年1月国务院令第588号修正）第二十一条；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226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未按照规定悬挂国旗</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1.船舶悬挂的国旗轻度污染、破旧；</w:t>
            </w:r>
            <w:r>
              <w:rPr>
                <w:rFonts w:hint="eastAsia" w:hAnsi="Calibri" w:cs="Times New Roman"/>
                <w:sz w:val="24"/>
                <w:szCs w:val="24"/>
              </w:rPr>
              <w:br w:type="textWrapping"/>
            </w:r>
            <w:r>
              <w:rPr>
                <w:rFonts w:hint="eastAsia" w:hAnsi="Calibri" w:cs="Times New Roman"/>
                <w:sz w:val="24"/>
                <w:szCs w:val="24"/>
              </w:rPr>
              <w:t>2.及时改正</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1.《中华人民共和国内河交通安全管理条例》（2002年6月国务院令第355号通过，2019年3月国务院</w:t>
            </w:r>
            <w:r>
              <w:rPr>
                <w:rFonts w:hAnsi="Calibri" w:cs="Times New Roman"/>
                <w:sz w:val="24"/>
                <w:szCs w:val="24"/>
              </w:rPr>
              <w:t>令第709号</w:t>
            </w:r>
            <w:r>
              <w:rPr>
                <w:rFonts w:hint="eastAsia" w:hAnsi="Calibri" w:cs="Times New Roman"/>
                <w:sz w:val="24"/>
                <w:szCs w:val="24"/>
              </w:rPr>
              <w:t>第三次修订）第六十八条；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船舶未配置相应的防污染设备和器材，或者未持有合法有效的防止水域环境污染的证书与文书</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1.船舶未按规定配备垃圾储存器（有盖垃圾桶或垃圾袋）；</w:t>
            </w:r>
            <w:r>
              <w:rPr>
                <w:rFonts w:hint="eastAsia" w:hAnsi="Calibri" w:cs="Times New Roman"/>
                <w:sz w:val="24"/>
                <w:szCs w:val="24"/>
              </w:rPr>
              <w:br w:type="textWrapping"/>
            </w:r>
            <w:r>
              <w:rPr>
                <w:rFonts w:hint="eastAsia" w:hAnsi="Calibri" w:cs="Times New Roman"/>
                <w:sz w:val="24"/>
                <w:szCs w:val="24"/>
              </w:rPr>
              <w:t>2.及时改正；</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1.《中华人民共和国水污染防治法》（1984年5月通过，2017年6月第二次修正）第八十九条；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船舶进行涉及污染物排放的作业，未遵守操作规程或者未在相应的记录簿上如实记载</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1.船舶有关文书记录不完整；</w:t>
            </w:r>
            <w:r>
              <w:rPr>
                <w:rFonts w:hint="eastAsia" w:hAnsi="Calibri" w:cs="Times New Roman"/>
                <w:sz w:val="24"/>
                <w:szCs w:val="24"/>
              </w:rPr>
              <w:br w:type="textWrapping"/>
            </w:r>
            <w:r>
              <w:rPr>
                <w:rFonts w:hint="eastAsia" w:hAnsi="Calibri" w:cs="Times New Roman"/>
                <w:sz w:val="24"/>
                <w:szCs w:val="24"/>
              </w:rPr>
              <w:t>2.及时改正；</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1.《中华人民共和国水污染防治法》（1984年5月通过，2017年6月第二次修正）第八十九条；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Calibri" w:cs="Times New Roman"/>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船员在船舶工作期间未携带有效船员证书</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1.主动配合检查；</w:t>
            </w:r>
            <w:r>
              <w:rPr>
                <w:rFonts w:hint="eastAsia" w:hAnsi="Calibri" w:cs="Times New Roman"/>
                <w:sz w:val="24"/>
                <w:szCs w:val="24"/>
              </w:rPr>
              <w:br w:type="textWrapping"/>
            </w:r>
            <w:r>
              <w:rPr>
                <w:rFonts w:hint="eastAsia" w:hAnsi="Calibri" w:cs="Times New Roman"/>
                <w:sz w:val="24"/>
                <w:szCs w:val="24"/>
              </w:rPr>
              <w:t>2.当场能够提供合法有效证件的清晰影印件，或通过信息化手段可以确认其证件合法有效</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1.《中华人民共和国船员条例》（2007年4月通过，2020年3月国务院令第726号第六次修订）第五十一条；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泰安市水利局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Calibri" w:cs="Times New Roman"/>
                <w:sz w:val="24"/>
                <w:szCs w:val="24"/>
              </w:rPr>
              <w:t>擅自停止使用节水设施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2.主动或按要求立即停止违法行为，立即改正；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1.《取水许可管理办法》（2008年4月通过，2017年12月水利部令第49号第二次修改）第四十九条；</w:t>
            </w:r>
          </w:p>
          <w:p>
            <w:pPr>
              <w:widowControl w:val="0"/>
              <w:adjustRightInd w:val="0"/>
              <w:snapToGrid w:val="0"/>
              <w:spacing w:line="360" w:lineRule="exact"/>
              <w:rPr>
                <w:rFonts w:hAnsi="黑体" w:cs="仿宋"/>
                <w:sz w:val="24"/>
                <w:szCs w:val="24"/>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hAnsi="Calibri" w:cs="Times New Roman"/>
                <w:sz w:val="24"/>
                <w:szCs w:val="24"/>
              </w:rPr>
            </w:pPr>
            <w:r>
              <w:rPr>
                <w:rFonts w:hint="eastAsia" w:hAnsi="Calibri" w:cs="Times New Roman"/>
                <w:sz w:val="24"/>
                <w:szCs w:val="24"/>
              </w:rPr>
              <w:t>擅自停止使用取退水计量设施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2.主动或按要求立即停止违法行为，立即改正；</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1.《取水许可管理办法》（2008年4月通过，2017年12月水利部令第49号第二次修改）第四十九条；</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hAnsi="Calibri" w:cs="Times New Roman"/>
                <w:sz w:val="24"/>
                <w:szCs w:val="24"/>
              </w:rPr>
            </w:pPr>
            <w:r>
              <w:rPr>
                <w:rFonts w:hint="eastAsia" w:hAnsi="Calibri" w:cs="Times New Roman"/>
                <w:sz w:val="24"/>
                <w:szCs w:val="24"/>
              </w:rPr>
              <w:t>不按规定提供取水、退水计量资料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2.主动或按要求立即停止违法行为，立即改正；</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1.《取水许可管理办法》（2008年4月通过，2017年12月水利部令第49号第二次修改）第四十九条；</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未经批准，擅自建设农村公共供水工程</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w:t>
            </w:r>
            <w:r>
              <w:rPr>
                <w:rFonts w:hAnsi="黑体" w:cs="仿宋"/>
                <w:sz w:val="24"/>
                <w:szCs w:val="24"/>
              </w:rPr>
              <w:t>.首次被发现；</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.主动或按要求停止违法行为；</w:t>
            </w:r>
          </w:p>
          <w:p>
            <w:pPr>
              <w:widowControl w:val="0"/>
              <w:adjustRightInd w:val="0"/>
              <w:snapToGrid w:val="0"/>
              <w:spacing w:line="360" w:lineRule="exact"/>
              <w:rPr>
                <w:rFonts w:hAnsi="黑体" w:cs="仿宋"/>
                <w:sz w:val="24"/>
                <w:szCs w:val="24"/>
              </w:rPr>
            </w:pPr>
            <w:r>
              <w:rPr>
                <w:rFonts w:hAnsi="黑体" w:cs="仿宋"/>
                <w:sz w:val="24"/>
                <w:szCs w:val="24"/>
              </w:rPr>
              <w:t>3</w:t>
            </w:r>
            <w:r>
              <w:rPr>
                <w:rFonts w:hint="eastAsia" w:hAnsi="黑体" w:cs="仿宋"/>
                <w:sz w:val="24"/>
                <w:szCs w:val="24"/>
              </w:rPr>
              <w:t>.符合</w:t>
            </w:r>
            <w:r>
              <w:rPr>
                <w:rFonts w:hint="eastAsia" w:hAnsi="Calibri" w:cs="Times New Roman"/>
                <w:sz w:val="24"/>
                <w:szCs w:val="24"/>
              </w:rPr>
              <w:t>供水发展规划，在限期内补办手续或者不符合供水发展规划，未造成危害后果，在限期内拆除</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1.《山东省农村公共供水管理办法》（2009年5月通过，省政府令第212号发布，2014年10月第二次修改）第四十一条；</w:t>
            </w:r>
          </w:p>
          <w:p>
            <w:pPr>
              <w:widowControl w:val="0"/>
              <w:adjustRightInd w:val="0"/>
              <w:snapToGrid w:val="0"/>
              <w:spacing w:line="360" w:lineRule="exact"/>
              <w:rPr>
                <w:rFonts w:hAnsi="黑体" w:cs="仿宋"/>
                <w:sz w:val="24"/>
                <w:szCs w:val="24"/>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擅自改动、拆除农村公共供水设施或者擅自在农村公共供水管网上接水</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2.主动或按要求停止违法行为，在规定期限内采取补救措施；</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1.《山东省农村公共供水管理办法》（</w:t>
            </w:r>
            <w:r>
              <w:rPr>
                <w:rFonts w:hint="eastAsia" w:hAnsi="黑体" w:cs="仿宋"/>
                <w:sz w:val="24"/>
                <w:szCs w:val="24"/>
              </w:rPr>
              <w:t>2009年5月通过，省政府令第212号发布，2014年10月第二次修改</w:t>
            </w:r>
            <w:r>
              <w:rPr>
                <w:rFonts w:hint="eastAsia" w:hAnsi="Calibri" w:cs="Times New Roman"/>
                <w:sz w:val="24"/>
                <w:szCs w:val="24"/>
              </w:rPr>
              <w:t>）第四十三条；</w:t>
            </w:r>
          </w:p>
          <w:p>
            <w:pPr>
              <w:widowControl w:val="0"/>
              <w:adjustRightInd w:val="0"/>
              <w:snapToGrid w:val="0"/>
              <w:spacing w:line="360" w:lineRule="exact"/>
              <w:rPr>
                <w:rFonts w:hAnsi="黑体" w:cs="仿宋"/>
                <w:sz w:val="24"/>
                <w:szCs w:val="24"/>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w:t>
            </w:r>
            <w:r>
              <w:rPr>
                <w:rFonts w:hint="eastAsia" w:ascii="黑体" w:hAnsi="黑体" w:eastAsia="黑体" w:cs="Times New Roman"/>
              </w:rPr>
              <w:t>农业</w:t>
            </w:r>
            <w:r>
              <w:rPr>
                <w:rFonts w:ascii="黑体" w:hAnsi="黑体" w:eastAsia="黑体" w:cs="Times New Roman"/>
              </w:rPr>
              <w:t>农村</w:t>
            </w:r>
            <w:r>
              <w:rPr>
                <w:rFonts w:hint="eastAsia" w:ascii="黑体" w:hAnsi="黑体" w:eastAsia="黑体" w:cs="Times New Roman"/>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种子生产经营者未按规定建立、保存种子生产经营档案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2.建立了种子生产经营档案,但档案载明事项不全;</w:t>
            </w:r>
          </w:p>
          <w:p>
            <w:pPr>
              <w:widowControl w:val="0"/>
              <w:adjustRightInd w:val="0"/>
              <w:snapToGrid w:val="0"/>
              <w:spacing w:line="360" w:lineRule="exact"/>
              <w:rPr>
                <w:rFonts w:hAnsi="黑体" w:cs="仿宋"/>
                <w:sz w:val="24"/>
                <w:szCs w:val="24"/>
              </w:rPr>
            </w:pPr>
            <w:r>
              <w:rPr>
                <w:rFonts w:hint="eastAsia" w:hAnsi="黑体" w:cs="仿宋"/>
                <w:sz w:val="24"/>
                <w:szCs w:val="24"/>
              </w:rPr>
              <w:t>3.及时改正;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1.《中华人民共和国种子法》（2000年7月通过，2015年11月修订）第三十六条；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种子、苗木及其他繁殖材料以及应检植物和植物产品的生产、经营单位和个人未按规定申报植物检疫登记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1.在限期内补办登记；</w:t>
            </w:r>
          </w:p>
          <w:p>
            <w:pPr>
              <w:widowControl w:val="0"/>
              <w:adjustRightInd w:val="0"/>
              <w:snapToGrid w:val="0"/>
              <w:spacing w:line="360" w:lineRule="exact"/>
              <w:rPr>
                <w:rFonts w:hAnsi="黑体" w:cs="仿宋"/>
                <w:sz w:val="24"/>
                <w:szCs w:val="24"/>
              </w:rPr>
            </w:pPr>
            <w:r>
              <w:rPr>
                <w:rFonts w:hint="eastAsia" w:hAnsi="黑体"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1.《山东省农业植物检疫办法》（2002年4月省政府令第140号通过）第三十八条；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宋体" w:cs="Times New Roman"/>
                <w:kern w:val="0"/>
                <w:sz w:val="24"/>
                <w:szCs w:val="24"/>
              </w:rPr>
            </w:pPr>
          </w:p>
        </w:tc>
        <w:tc>
          <w:tcPr>
            <w:tcW w:w="5101" w:type="dxa"/>
            <w:gridSpan w:val="2"/>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黑体" w:cs="仿宋"/>
                <w:sz w:val="24"/>
                <w:szCs w:val="24"/>
              </w:rPr>
              <w:t>种子生产经营者在异地设立分支机构、专门经营不再分装的包装种子或者受委托生产、代销种子，未按规定备案</w:t>
            </w:r>
          </w:p>
        </w:tc>
        <w:tc>
          <w:tcPr>
            <w:tcW w:w="3118"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r>
              <w:rPr>
                <w:rFonts w:hint="eastAsia" w:hAnsi="黑体" w:cs="仿宋"/>
                <w:sz w:val="24"/>
                <w:szCs w:val="24"/>
              </w:rPr>
              <w:br w:type="textWrapping"/>
            </w:r>
            <w:r>
              <w:rPr>
                <w:rFonts w:hint="eastAsia" w:hAnsi="黑体" w:cs="仿宋"/>
                <w:sz w:val="24"/>
                <w:szCs w:val="24"/>
              </w:rPr>
              <w:t>2.及时改正或者在限期内改正；</w:t>
            </w:r>
            <w:r>
              <w:rPr>
                <w:rFonts w:hint="eastAsia" w:hAnsi="黑体" w:cs="仿宋"/>
                <w:sz w:val="24"/>
                <w:szCs w:val="24"/>
              </w:rPr>
              <w:br w:type="textWrapping"/>
            </w:r>
            <w:r>
              <w:rPr>
                <w:rFonts w:hint="eastAsia" w:hAnsi="黑体" w:cs="仿宋"/>
                <w:sz w:val="24"/>
                <w:szCs w:val="24"/>
              </w:rPr>
              <w:t>3.未造成危害后果</w:t>
            </w:r>
          </w:p>
        </w:tc>
        <w:tc>
          <w:tcPr>
            <w:tcW w:w="5007" w:type="dxa"/>
            <w:tcBorders>
              <w:top w:val="single" w:color="auto" w:sz="4" w:space="0"/>
              <w:left w:val="nil"/>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1.《中华人民共和国种子法》（2000年7月通过，2015年11月修订）第三十八条、</w:t>
            </w:r>
            <w:r>
              <w:rPr>
                <w:rFonts w:hAnsi="黑体" w:cs="仿宋"/>
                <w:sz w:val="24"/>
                <w:szCs w:val="24"/>
              </w:rPr>
              <w:t>第八十条</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2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未按照规定办理登记手续并取得相应的证书和牌照，擅自将拖拉机、联合收割机投入使用，或者未按照规定办理变更登记手续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2.经责令后停止使用；</w:t>
            </w:r>
          </w:p>
          <w:p>
            <w:pPr>
              <w:widowControl w:val="0"/>
              <w:adjustRightInd w:val="0"/>
              <w:snapToGrid w:val="0"/>
              <w:spacing w:line="360" w:lineRule="exact"/>
              <w:rPr>
                <w:rFonts w:hAnsi="黑体" w:cs="仿宋"/>
                <w:sz w:val="24"/>
                <w:szCs w:val="24"/>
              </w:rPr>
            </w:pPr>
            <w:r>
              <w:rPr>
                <w:rFonts w:hint="eastAsia" w:hAnsi="黑体" w:cs="仿宋"/>
                <w:sz w:val="24"/>
                <w:szCs w:val="24"/>
              </w:rPr>
              <w:t>3.在限期内补办相关手续；</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1.《农业机械安全监督管理条例》（</w:t>
            </w:r>
            <w:r>
              <w:rPr>
                <w:rFonts w:hint="eastAsia" w:hAnsi="Calibri" w:cs="Times New Roman"/>
                <w:sz w:val="24"/>
                <w:szCs w:val="24"/>
              </w:rPr>
              <w:t>2009年9月国务院</w:t>
            </w:r>
            <w:r>
              <w:rPr>
                <w:rFonts w:hAnsi="Calibri" w:cs="Times New Roman"/>
                <w:sz w:val="24"/>
                <w:szCs w:val="24"/>
              </w:rPr>
              <w:t>令第563号</w:t>
            </w:r>
            <w:r>
              <w:rPr>
                <w:rFonts w:hint="eastAsia" w:hAnsi="Calibri" w:cs="Times New Roman"/>
                <w:sz w:val="24"/>
                <w:szCs w:val="24"/>
              </w:rPr>
              <w:t>公布，2019年3月国务院令第709号第二次修订</w:t>
            </w:r>
            <w:r>
              <w:rPr>
                <w:rFonts w:hint="eastAsia" w:hAnsi="黑体" w:cs="仿宋"/>
                <w:sz w:val="24"/>
                <w:szCs w:val="24"/>
              </w:rPr>
              <w:t>）第五十条；</w:t>
            </w:r>
          </w:p>
          <w:p>
            <w:pPr>
              <w:widowControl w:val="0"/>
              <w:adjustRightInd w:val="0"/>
              <w:snapToGrid w:val="0"/>
              <w:spacing w:line="360" w:lineRule="exact"/>
              <w:rPr>
                <w:rFonts w:hAnsi="黑体" w:cs="仿宋"/>
                <w:sz w:val="24"/>
                <w:szCs w:val="24"/>
              </w:rPr>
            </w:pPr>
            <w:r>
              <w:rPr>
                <w:rFonts w:hint="eastAsia" w:hAnsi="黑体"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未取得拖拉机、联合收割机操作证件而操作拖拉机、联合收割机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r>
              <w:rPr>
                <w:rFonts w:hint="eastAsia" w:hAnsi="黑体" w:cs="仿宋"/>
                <w:sz w:val="24"/>
                <w:szCs w:val="24"/>
              </w:rPr>
              <w:br w:type="textWrapping"/>
            </w:r>
            <w:r>
              <w:rPr>
                <w:rFonts w:hint="eastAsia" w:hAnsi="黑体" w:cs="仿宋"/>
                <w:sz w:val="24"/>
                <w:szCs w:val="24"/>
              </w:rPr>
              <w:t>2.立即改正；</w:t>
            </w:r>
            <w:r>
              <w:rPr>
                <w:rFonts w:hint="eastAsia" w:hAnsi="黑体" w:cs="仿宋"/>
                <w:sz w:val="24"/>
                <w:szCs w:val="24"/>
              </w:rPr>
              <w:br w:type="textWrapping"/>
            </w: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1.《农业机械安全监督管理条例》（2009年9月国务院</w:t>
            </w:r>
            <w:r>
              <w:rPr>
                <w:rFonts w:hAnsi="Calibri" w:cs="Times New Roman"/>
                <w:sz w:val="24"/>
                <w:szCs w:val="24"/>
              </w:rPr>
              <w:t>令第563号</w:t>
            </w:r>
            <w:r>
              <w:rPr>
                <w:rFonts w:hint="eastAsia" w:hAnsi="Calibri" w:cs="Times New Roman"/>
                <w:sz w:val="24"/>
                <w:szCs w:val="24"/>
              </w:rPr>
              <w:t>公布，2019年3月国务院令第709号第二次修订）第五十二条；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拖拉机、联合收割机操作人员操作与本人操作证件规定不相符的拖拉机、联合收割机，或者操作未按照规定登记、检验或者检验不合格、安全设施不全、机件失效的拖拉机、联合收割机，或者使用国家管制的精神药品、麻醉品后操作拖拉机、联合收割机，或者患有妨碍安全操作的疾病操作拖拉机、联合收割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2.立即改正；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1.《农业机械安全监督管理条例》（2009年9月国务院</w:t>
            </w:r>
            <w:r>
              <w:rPr>
                <w:rFonts w:hAnsi="Calibri" w:cs="Times New Roman"/>
                <w:sz w:val="24"/>
                <w:szCs w:val="24"/>
              </w:rPr>
              <w:t>令第563号</w:t>
            </w:r>
            <w:r>
              <w:rPr>
                <w:rFonts w:hint="eastAsia" w:hAnsi="Calibri" w:cs="Times New Roman"/>
                <w:sz w:val="24"/>
                <w:szCs w:val="24"/>
              </w:rPr>
              <w:t>公布，2019年3月国务院令第709号第二次修订）第五十三条；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使用拖拉机、联合收割机违反规定载人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2.立即改正；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1.《农业机械安全监督管理条例》（2009年9月国务院</w:t>
            </w:r>
            <w:r>
              <w:rPr>
                <w:rFonts w:hAnsi="Calibri" w:cs="Times New Roman"/>
                <w:sz w:val="24"/>
                <w:szCs w:val="24"/>
              </w:rPr>
              <w:t>令第563号</w:t>
            </w:r>
            <w:r>
              <w:rPr>
                <w:rFonts w:hint="eastAsia" w:hAnsi="Calibri" w:cs="Times New Roman"/>
                <w:sz w:val="24"/>
                <w:szCs w:val="24"/>
              </w:rPr>
              <w:t>公布，2019年3月国务院令第709号第二次修订）第五十四条；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未依法取得养殖证或者超越养殖证许可范围在全民所有的水域从事养殖生产，妨碍航运、行洪</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40" w:lineRule="exact"/>
              <w:rPr>
                <w:rFonts w:hAnsi="黑体" w:cs="仿宋"/>
                <w:sz w:val="24"/>
                <w:szCs w:val="24"/>
              </w:rPr>
            </w:pPr>
            <w:r>
              <w:rPr>
                <w:rFonts w:hint="eastAsia" w:hAnsi="黑体" w:cs="仿宋"/>
                <w:sz w:val="24"/>
                <w:szCs w:val="24"/>
              </w:rPr>
              <w:t>2.在限期内拆除养殖设施;</w:t>
            </w:r>
          </w:p>
          <w:p>
            <w:pPr>
              <w:widowControl w:val="0"/>
              <w:adjustRightInd w:val="0"/>
              <w:snapToGrid w:val="0"/>
              <w:spacing w:line="34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1.《中华人民共和国渔业法》（1986年1月通过，2013年12月第四次修正）第四十条；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渔业船员培训机构不具备规定条件开展渔业船员培训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40" w:lineRule="exact"/>
              <w:rPr>
                <w:rFonts w:hAnsi="黑体" w:cs="仿宋"/>
                <w:sz w:val="24"/>
                <w:szCs w:val="24"/>
              </w:rPr>
            </w:pPr>
            <w:r>
              <w:rPr>
                <w:rFonts w:hint="eastAsia" w:hAnsi="黑体" w:cs="仿宋"/>
                <w:sz w:val="24"/>
                <w:szCs w:val="24"/>
              </w:rPr>
              <w:t>2.及时改正或者在限期内改正；</w:t>
            </w:r>
          </w:p>
          <w:p>
            <w:pPr>
              <w:widowControl w:val="0"/>
              <w:adjustRightInd w:val="0"/>
              <w:snapToGrid w:val="0"/>
              <w:spacing w:line="34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1.《中华人民共和国渔业船员管理办法》（2014年5月通过，2017年11月农业部令第8号修订）第四十八条；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渔业船员培训机构未按规定的渔业船员考试大纲内容要求进行培训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2.及时改正或者在限期内改正；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1.《中华人民共和国渔业船员管理办法》（2014年5月通过，2017年11月农业部令第8号修订）第四十八条；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渔业船员培训机构未按规定出具培训证明</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2.及时改正或者在限期内改正；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1.《中华人民共和国渔业船员管理办法》（2014年5月通过，2017年11月农业部令第8号修订）第四十八条；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Ansi="黑体" w:cs="仿宋"/>
                <w:sz w:val="24"/>
                <w:szCs w:val="24"/>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渔业船员培训机构出具虚假培训证明</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2.及时改正或者在限期内改正；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1.《中华人民共和国渔业船员管理办法》（2014年5月通过，2017年11月农业部令第8号修订）第四十八条；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违反畜牧法有关规定，</w:t>
            </w:r>
            <w:r>
              <w:rPr>
                <w:rFonts w:hint="eastAsia" w:hAnsi="仿宋" w:cs="Times New Roman"/>
                <w:snapToGrid w:val="0"/>
                <w:kern w:val="0"/>
                <w:sz w:val="24"/>
                <w:szCs w:val="24"/>
              </w:rPr>
              <w:t>使用的种畜禽不符合种用标准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3.没有出售；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4.未造成危害后果；</w:t>
            </w:r>
          </w:p>
          <w:p>
            <w:pPr>
              <w:widowControl w:val="0"/>
              <w:adjustRightInd w:val="0"/>
              <w:snapToGrid w:val="0"/>
              <w:spacing w:line="360" w:lineRule="exact"/>
              <w:rPr>
                <w:rFonts w:hint="eastAsia" w:ascii="Calibri" w:hAnsi="Calibri" w:eastAsia="宋体" w:cs="Times New Roman"/>
                <w:kern w:val="2"/>
                <w:sz w:val="21"/>
                <w:szCs w:val="24"/>
                <w:lang w:val="en-US" w:eastAsia="zh-CN" w:bidi="ar-SA"/>
              </w:rPr>
            </w:pPr>
            <w:r>
              <w:rPr>
                <w:rFonts w:hint="eastAsia" w:hAnsi="Calibri" w:cs="Times New Roman"/>
                <w:sz w:val="24"/>
                <w:szCs w:val="24"/>
              </w:rPr>
              <w:t>5.没有违法所得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宋体" w:cs="宋体"/>
                <w:kern w:val="0"/>
                <w:sz w:val="24"/>
                <w:szCs w:val="24"/>
              </w:rPr>
            </w:pPr>
            <w:r>
              <w:rPr>
                <w:rFonts w:hint="eastAsia" w:hAnsi="宋体" w:cs="宋体"/>
                <w:kern w:val="0"/>
                <w:sz w:val="24"/>
                <w:szCs w:val="24"/>
              </w:rPr>
              <w:t>1.《中华人民共和国畜牧法》（2005年12月通过，2015年4月修正）第六十四条；</w:t>
            </w:r>
          </w:p>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畜禽养殖场、养殖小区未按照规定保存养殖档案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2.在限期内改正；</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1.《中华人民共和国畜牧法》（2005年12月通过，2015年4月</w:t>
            </w:r>
            <w:r>
              <w:rPr>
                <w:rFonts w:hint="eastAsia" w:hAnsi="宋体" w:cs="宋体"/>
                <w:kern w:val="0"/>
                <w:sz w:val="24"/>
                <w:szCs w:val="24"/>
              </w:rPr>
              <w:t>修正</w:t>
            </w:r>
            <w:r>
              <w:rPr>
                <w:rFonts w:hint="eastAsia" w:hAnsi="Calibri" w:cs="Times New Roman"/>
                <w:sz w:val="24"/>
                <w:szCs w:val="24"/>
              </w:rPr>
              <w:t>）第六十六条；</w:t>
            </w:r>
          </w:p>
          <w:p>
            <w:pPr>
              <w:widowControl w:val="0"/>
              <w:adjustRightInd w:val="0"/>
              <w:snapToGrid w:val="0"/>
              <w:spacing w:line="360" w:lineRule="exact"/>
              <w:rPr>
                <w:rFonts w:hAnsi="宋体" w:cs="宋体"/>
                <w:kern w:val="0"/>
                <w:sz w:val="24"/>
                <w:szCs w:val="24"/>
              </w:rPr>
            </w:pPr>
            <w:r>
              <w:rPr>
                <w:rFonts w:hint="eastAsia" w:hAnsi="Calibri" w:cs="Times New Roman"/>
                <w:sz w:val="24"/>
                <w:szCs w:val="24"/>
              </w:rPr>
              <w:t>2.《山东省畜禽养殖管理办法》</w:t>
            </w:r>
            <w:r>
              <w:rPr>
                <w:rFonts w:hint="eastAsia" w:hAnsi="宋体" w:cs="宋体"/>
                <w:kern w:val="0"/>
                <w:sz w:val="24"/>
                <w:szCs w:val="24"/>
              </w:rPr>
              <w:t>（2011年2月通过，2015年7月省政府令第290号修订）</w:t>
            </w:r>
            <w:r>
              <w:rPr>
                <w:rFonts w:hint="eastAsia" w:hAnsi="Calibri" w:cs="Times New Roman"/>
                <w:sz w:val="24"/>
                <w:szCs w:val="24"/>
              </w:rPr>
              <w:t>第四十六条；</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种畜禽生产经营者未按规定保存种畜禽生产经营记录</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2.记录大部分完整，但未按照规定保存缺少记录时长不足6个月；</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3.在限期内改正；</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1.《山东省种畜禽生产经营管理办法》</w:t>
            </w:r>
            <w:r>
              <w:rPr>
                <w:rFonts w:hint="eastAsia" w:hAnsi="宋体" w:cs="宋体"/>
                <w:kern w:val="0"/>
                <w:sz w:val="24"/>
                <w:szCs w:val="24"/>
              </w:rPr>
              <w:t>（2010年3月通过，2016年4月省政府令第298号修订）</w:t>
            </w:r>
            <w:r>
              <w:rPr>
                <w:rFonts w:hint="eastAsia" w:hAnsi="Calibri" w:cs="Times New Roman"/>
                <w:sz w:val="24"/>
                <w:szCs w:val="24"/>
              </w:rPr>
              <w:t>第四十二条；</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生产的饲料、饲料添加剂未经产品质量检验</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1.首次被</w:t>
            </w:r>
            <w:r>
              <w:rPr>
                <w:rFonts w:hAnsi="Calibri" w:cs="Times New Roman"/>
                <w:sz w:val="24"/>
                <w:szCs w:val="24"/>
              </w:rPr>
              <w:t>发现</w:t>
            </w:r>
            <w:r>
              <w:rPr>
                <w:rFonts w:hint="eastAsia" w:hAnsi="Calibri" w:cs="Times New Roman"/>
                <w:sz w:val="24"/>
                <w:szCs w:val="24"/>
              </w:rPr>
              <w:t>，企业主动纠正和挽回影响；</w:t>
            </w:r>
            <w:r>
              <w:rPr>
                <w:rFonts w:hint="eastAsia" w:hAnsi="Calibri" w:cs="Times New Roman"/>
                <w:sz w:val="24"/>
                <w:szCs w:val="24"/>
              </w:rPr>
              <w:br w:type="textWrapping"/>
            </w:r>
            <w:r>
              <w:rPr>
                <w:rFonts w:hint="eastAsia" w:hAnsi="Calibri" w:cs="Times New Roman"/>
                <w:sz w:val="24"/>
                <w:szCs w:val="24"/>
              </w:rPr>
              <w:t>2.产品质量合格，或者含量相差20%以内接近合格，或者存在微量的残留、交叉污染等；</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1.《饲料和饲料添加剂管理条例》（1999 年5月通过，2017年3月国务院令第676号第四次修订）第四十条；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饲料、饲料添加剂生产企业在饲料、饲料添加剂生产过程中不遵守国务院农业行政主管部门制定的饲料、饲料添加剂质量安全管理规范和饲料添加剂安全使用规范</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2.在限期内改正；</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1.《饲料和饲料添加剂管理条例》（1999 年5月通过，2017年3月国务院令第676号第四次修订）第四十条；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未按照国家有关兽药安全使用规定使用兽药、未建立用药记录或者记录不完整真实</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1.首次被发现且违法情节轻微；</w:t>
            </w:r>
            <w:r>
              <w:rPr>
                <w:rFonts w:hint="eastAsia" w:hAnsi="Calibri" w:cs="Times New Roman"/>
                <w:sz w:val="24"/>
                <w:szCs w:val="24"/>
              </w:rPr>
              <w:br w:type="textWrapping"/>
            </w:r>
            <w:r>
              <w:rPr>
                <w:rFonts w:hint="eastAsia" w:hAnsi="Calibri" w:cs="Times New Roman"/>
                <w:sz w:val="24"/>
                <w:szCs w:val="24"/>
              </w:rPr>
              <w:t>2.养殖场（户）事先不知情使用了不合格兽药产品，发现问题主动改正；</w:t>
            </w:r>
            <w:r>
              <w:rPr>
                <w:rFonts w:hint="eastAsia" w:hAnsi="Calibri" w:cs="Times New Roman"/>
                <w:sz w:val="24"/>
                <w:szCs w:val="24"/>
              </w:rPr>
              <w:br w:type="textWrapping"/>
            </w:r>
            <w:r>
              <w:rPr>
                <w:rFonts w:hint="eastAsia" w:hAnsi="Calibri" w:cs="Times New Roman"/>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1.《兽药管理条例》（2004年4月通过，2020年3月国务院令第726号第三次修订）第六十二条；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患有人畜共患传染病的人员，直接从事动物疫病监测、检测、检验检疫，动物诊疗以及易感染动物的饲养、屠宰、经营、隔离、运输等活动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且违法情节轻微</w:t>
            </w:r>
            <w:r>
              <w:rPr>
                <w:rFonts w:hAnsi="Calibri" w:cs="Times New Roman"/>
                <w:sz w:val="24"/>
                <w:szCs w:val="24"/>
              </w:rPr>
              <w:t>；</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Ansi="Calibri" w:cs="Times New Roman"/>
                <w:sz w:val="24"/>
                <w:szCs w:val="24"/>
              </w:rPr>
              <w:t>2</w:t>
            </w:r>
            <w:r>
              <w:rPr>
                <w:rFonts w:hint="eastAsia" w:hAnsi="Calibri" w:cs="Times New Roman"/>
                <w:sz w:val="24"/>
                <w:szCs w:val="24"/>
              </w:rPr>
              <w:t>.在限期内改正；</w:t>
            </w:r>
            <w:r>
              <w:rPr>
                <w:rFonts w:hint="eastAsia" w:hAnsi="Calibri" w:cs="Times New Roman"/>
                <w:sz w:val="24"/>
                <w:szCs w:val="24"/>
              </w:rPr>
              <w:br w:type="textWrapping"/>
            </w:r>
            <w:r>
              <w:rPr>
                <w:rFonts w:hAnsi="Calibri" w:cs="Times New Roman"/>
                <w:sz w:val="24"/>
                <w:szCs w:val="24"/>
              </w:rPr>
              <w:t>3</w:t>
            </w:r>
            <w:r>
              <w:rPr>
                <w:rFonts w:hint="eastAsia" w:hAnsi="Calibri" w:cs="Times New Roman"/>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1.《中华人民共和国动物防疫法》（1997年7月通过，2021年1月第二次修订）第九十六条；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1"/>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生产经营兽医器械，产品质量不符合要求</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w:t>
            </w:r>
            <w:r>
              <w:rPr>
                <w:rFonts w:hAnsi="Calibri" w:cs="Times New Roman"/>
                <w:sz w:val="24"/>
                <w:szCs w:val="24"/>
              </w:rPr>
              <w:t>.首次被发现</w:t>
            </w:r>
            <w:r>
              <w:rPr>
                <w:rFonts w:hint="eastAsia" w:hAnsi="Calibri" w:cs="Times New Roman"/>
                <w:sz w:val="24"/>
                <w:szCs w:val="24"/>
              </w:rPr>
              <w:t>且违法情节轻微</w:t>
            </w:r>
            <w:r>
              <w:rPr>
                <w:rFonts w:hAnsi="Calibri" w:cs="Times New Roman"/>
                <w:sz w:val="24"/>
                <w:szCs w:val="24"/>
              </w:rPr>
              <w:t>；</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Ansi="Calibri" w:cs="Times New Roman"/>
                <w:sz w:val="24"/>
                <w:szCs w:val="24"/>
              </w:rPr>
              <w:t>2</w:t>
            </w:r>
            <w:r>
              <w:rPr>
                <w:rFonts w:hint="eastAsia" w:hAnsi="Calibri" w:cs="Times New Roman"/>
                <w:sz w:val="24"/>
                <w:szCs w:val="24"/>
              </w:rPr>
              <w:t>.在限期内改正；</w:t>
            </w:r>
            <w:r>
              <w:rPr>
                <w:rFonts w:hint="eastAsia" w:hAnsi="Calibri" w:cs="Times New Roman"/>
                <w:sz w:val="24"/>
                <w:szCs w:val="24"/>
              </w:rPr>
              <w:br w:type="textWrapping"/>
            </w:r>
            <w:r>
              <w:rPr>
                <w:rFonts w:hAnsi="Calibri" w:cs="Times New Roman"/>
                <w:sz w:val="24"/>
                <w:szCs w:val="24"/>
              </w:rPr>
              <w:t>3</w:t>
            </w:r>
            <w:r>
              <w:rPr>
                <w:rFonts w:hint="eastAsia" w:hAnsi="Calibri" w:cs="Times New Roman"/>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1.《中华人民共和国动物防疫法》（1997年7月通过，2021年1月第二次修订）第一百零七条；</w:t>
            </w:r>
            <w:r>
              <w:rPr>
                <w:rFonts w:hint="eastAsia" w:hAnsi="Calibri" w:cs="Times New Roman"/>
                <w:sz w:val="24"/>
                <w:szCs w:val="24"/>
              </w:rPr>
              <w:br w:type="textWrapping"/>
            </w: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w:t>
            </w:r>
            <w:r>
              <w:rPr>
                <w:rFonts w:hint="eastAsia" w:ascii="黑体" w:hAnsi="黑体" w:eastAsia="黑体" w:cs="Times New Roman"/>
              </w:rPr>
              <w:t>文化和旅游</w:t>
            </w:r>
            <w:r>
              <w:rPr>
                <w:rFonts w:hint="eastAsia" w:ascii="黑体" w:hAnsi="黑体" w:eastAsia="黑体" w:cs="Times New Roman"/>
                <w:lang w:eastAsia="zh-CN"/>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109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设立从事艺术品经营活动的经营单位未到其住所地县级以上人民政府文化行政部门备案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1.在限期内办理备案手续；</w:t>
            </w:r>
          </w:p>
          <w:p>
            <w:pPr>
              <w:widowControl w:val="0"/>
              <w:adjustRightInd w:val="0"/>
              <w:snapToGrid w:val="0"/>
              <w:spacing w:line="360" w:lineRule="exact"/>
              <w:rPr>
                <w:rFonts w:hAnsi="仿宋" w:cs="仿宋"/>
                <w:sz w:val="24"/>
                <w:szCs w:val="24"/>
              </w:rPr>
            </w:pPr>
            <w:r>
              <w:rPr>
                <w:rFonts w:hint="eastAsia" w:hAnsi="仿宋"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1.《艺术品经营管理办法》（</w:t>
            </w:r>
            <w:r>
              <w:rPr>
                <w:rFonts w:hAnsi="仿宋" w:cs="仿宋"/>
                <w:sz w:val="24"/>
                <w:szCs w:val="24"/>
              </w:rPr>
              <w:t>2016</w:t>
            </w:r>
            <w:r>
              <w:rPr>
                <w:rFonts w:hint="eastAsia" w:hAnsi="仿宋" w:cs="仿宋"/>
                <w:sz w:val="24"/>
                <w:szCs w:val="24"/>
              </w:rPr>
              <w:t>年</w:t>
            </w:r>
            <w:r>
              <w:rPr>
                <w:rFonts w:hAnsi="仿宋" w:cs="仿宋"/>
                <w:sz w:val="24"/>
                <w:szCs w:val="24"/>
              </w:rPr>
              <w:t>1</w:t>
            </w:r>
            <w:r>
              <w:rPr>
                <w:rFonts w:hint="eastAsia" w:hAnsi="仿宋" w:cs="仿宋"/>
                <w:sz w:val="24"/>
                <w:szCs w:val="24"/>
              </w:rPr>
              <w:t>月通过，文化部令第</w:t>
            </w:r>
            <w:r>
              <w:rPr>
                <w:rFonts w:hAnsi="仿宋" w:cs="仿宋"/>
                <w:sz w:val="24"/>
                <w:szCs w:val="24"/>
              </w:rPr>
              <w:t>56</w:t>
            </w:r>
            <w:r>
              <w:rPr>
                <w:rFonts w:hint="eastAsia" w:hAnsi="仿宋" w:cs="仿宋"/>
                <w:sz w:val="24"/>
                <w:szCs w:val="24"/>
              </w:rPr>
              <w:t>号）第五条、第十九条；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0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110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艺术品经营单位未对所经营的艺术品应当标明作者、年代、尺寸、材料、保存状况和销售价格等信息的；或未按规定保留交易有关的原始凭证、销售合同、台账、账簿等销售记录</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1.《艺术品经营管理办法》（</w:t>
            </w:r>
            <w:r>
              <w:rPr>
                <w:rFonts w:hAnsi="仿宋" w:cs="仿宋"/>
                <w:sz w:val="24"/>
                <w:szCs w:val="24"/>
              </w:rPr>
              <w:t>2016</w:t>
            </w:r>
            <w:r>
              <w:rPr>
                <w:rFonts w:hint="eastAsia" w:hAnsi="仿宋" w:cs="仿宋"/>
                <w:sz w:val="24"/>
                <w:szCs w:val="24"/>
              </w:rPr>
              <w:t>年</w:t>
            </w:r>
            <w:r>
              <w:rPr>
                <w:rFonts w:hAnsi="仿宋" w:cs="仿宋"/>
                <w:sz w:val="24"/>
                <w:szCs w:val="24"/>
              </w:rPr>
              <w:t>1</w:t>
            </w:r>
            <w:r>
              <w:rPr>
                <w:rFonts w:hint="eastAsia" w:hAnsi="仿宋" w:cs="仿宋"/>
                <w:sz w:val="24"/>
                <w:szCs w:val="24"/>
              </w:rPr>
              <w:t>月通过，文化部令第</w:t>
            </w:r>
            <w:r>
              <w:rPr>
                <w:rFonts w:hAnsi="仿宋" w:cs="仿宋"/>
                <w:sz w:val="24"/>
                <w:szCs w:val="24"/>
              </w:rPr>
              <w:t>56</w:t>
            </w:r>
            <w:r>
              <w:rPr>
                <w:rFonts w:hint="eastAsia" w:hAnsi="仿宋" w:cs="仿宋"/>
                <w:sz w:val="24"/>
                <w:szCs w:val="24"/>
              </w:rPr>
              <w:t>号）第九条、第二十二条；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111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艺术品经营单位从事艺术品鉴定、评估等服务，未与委托人签订书面协议约定相应事项的；或未明示艺术品鉴定、评估程序等告知事项的；或未书面出具鉴定、评估结论的；或未按规定保留书面鉴定、评估结论副本及鉴定、评估人签字等档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1.《艺术品经营管理办法》（</w:t>
            </w:r>
            <w:r>
              <w:rPr>
                <w:rFonts w:hAnsi="仿宋" w:cs="仿宋"/>
                <w:sz w:val="24"/>
                <w:szCs w:val="24"/>
              </w:rPr>
              <w:t>2016</w:t>
            </w:r>
            <w:r>
              <w:rPr>
                <w:rFonts w:hint="eastAsia" w:hAnsi="仿宋" w:cs="仿宋"/>
                <w:sz w:val="24"/>
                <w:szCs w:val="24"/>
              </w:rPr>
              <w:t>年</w:t>
            </w:r>
            <w:r>
              <w:rPr>
                <w:rFonts w:hAnsi="仿宋" w:cs="仿宋"/>
                <w:sz w:val="24"/>
                <w:szCs w:val="24"/>
              </w:rPr>
              <w:t>1</w:t>
            </w:r>
            <w:r>
              <w:rPr>
                <w:rFonts w:hint="eastAsia" w:hAnsi="仿宋" w:cs="仿宋"/>
                <w:sz w:val="24"/>
                <w:szCs w:val="24"/>
              </w:rPr>
              <w:t>月通过，文化部令第</w:t>
            </w:r>
            <w:r>
              <w:rPr>
                <w:rFonts w:hAnsi="仿宋" w:cs="仿宋"/>
                <w:sz w:val="24"/>
                <w:szCs w:val="24"/>
              </w:rPr>
              <w:t>56</w:t>
            </w:r>
            <w:r>
              <w:rPr>
                <w:rFonts w:hint="eastAsia" w:hAnsi="仿宋" w:cs="仿宋"/>
                <w:sz w:val="24"/>
                <w:szCs w:val="24"/>
              </w:rPr>
              <w:t>号）第十一条、第二十二条；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112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互联网文化单位未在其网站主页的显著位置标明文化行政部门颁发的《网络文化经营许可证》编号或者批准文件编号，未标明国务院信息产业主管部门或者省、自治区、直辖市电信管理机构颁发的经营许可证编号或者备案编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1.非经营性互联网文化单位在限期内改正；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2.经营性互联网文化单位在限期内改正；违法情节轻微，未造成危害后果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1.《互联网文化管理暂行规定》（</w:t>
            </w:r>
            <w:r>
              <w:rPr>
                <w:rFonts w:hAnsi="仿宋" w:cs="仿宋"/>
                <w:sz w:val="24"/>
                <w:szCs w:val="24"/>
              </w:rPr>
              <w:t>2011</w:t>
            </w:r>
            <w:r>
              <w:rPr>
                <w:rFonts w:hint="eastAsia" w:hAnsi="仿宋" w:cs="仿宋"/>
                <w:sz w:val="24"/>
                <w:szCs w:val="24"/>
              </w:rPr>
              <w:t>年</w:t>
            </w:r>
            <w:r>
              <w:rPr>
                <w:rFonts w:hAnsi="仿宋" w:cs="仿宋"/>
                <w:sz w:val="24"/>
                <w:szCs w:val="24"/>
              </w:rPr>
              <w:t>2</w:t>
            </w:r>
            <w:r>
              <w:rPr>
                <w:rFonts w:hint="eastAsia" w:hAnsi="仿宋" w:cs="仿宋"/>
                <w:sz w:val="24"/>
                <w:szCs w:val="24"/>
              </w:rPr>
              <w:t>月通过，</w:t>
            </w:r>
            <w:r>
              <w:rPr>
                <w:rFonts w:hAnsi="仿宋" w:cs="仿宋"/>
                <w:sz w:val="24"/>
                <w:szCs w:val="24"/>
              </w:rPr>
              <w:t xml:space="preserve"> 2017</w:t>
            </w:r>
            <w:r>
              <w:rPr>
                <w:rFonts w:hint="eastAsia" w:hAnsi="仿宋" w:cs="仿宋"/>
                <w:sz w:val="24"/>
                <w:szCs w:val="24"/>
              </w:rPr>
              <w:t>年</w:t>
            </w:r>
            <w:r>
              <w:rPr>
                <w:rFonts w:hAnsi="仿宋" w:cs="仿宋"/>
                <w:sz w:val="24"/>
                <w:szCs w:val="24"/>
              </w:rPr>
              <w:t>12</w:t>
            </w:r>
            <w:r>
              <w:rPr>
                <w:rFonts w:hint="eastAsia" w:hAnsi="仿宋" w:cs="仿宋"/>
                <w:sz w:val="24"/>
                <w:szCs w:val="24"/>
              </w:rPr>
              <w:t>月文化部令第</w:t>
            </w:r>
            <w:r>
              <w:rPr>
                <w:rFonts w:hAnsi="仿宋" w:cs="仿宋"/>
                <w:sz w:val="24"/>
                <w:szCs w:val="24"/>
              </w:rPr>
              <w:t>5</w:t>
            </w:r>
            <w:r>
              <w:rPr>
                <w:rFonts w:hint="eastAsia" w:hAnsi="仿宋" w:cs="仿宋"/>
                <w:sz w:val="24"/>
                <w:szCs w:val="24"/>
              </w:rPr>
              <w:t>7号修订）第十二条、第二十三条；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113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经营性互联网文化单位变更名称等事项，未自变更之日起</w:t>
            </w:r>
            <w:r>
              <w:rPr>
                <w:rFonts w:hAnsi="仿宋" w:cs="仿宋"/>
                <w:sz w:val="24"/>
                <w:szCs w:val="24"/>
              </w:rPr>
              <w:t>20</w:t>
            </w:r>
            <w:r>
              <w:rPr>
                <w:rFonts w:hint="eastAsia" w:hAnsi="仿宋" w:cs="仿宋"/>
                <w:sz w:val="24"/>
                <w:szCs w:val="24"/>
              </w:rPr>
              <w:t>日内到所在地省级文化行政部门办理变更手续的；非经营性互联网文化单位变更名称等事项，未自变更之日起</w:t>
            </w:r>
            <w:r>
              <w:rPr>
                <w:rFonts w:hAnsi="仿宋" w:cs="仿宋"/>
                <w:sz w:val="24"/>
                <w:szCs w:val="24"/>
              </w:rPr>
              <w:t>60</w:t>
            </w:r>
            <w:r>
              <w:rPr>
                <w:rFonts w:hint="eastAsia" w:hAnsi="仿宋" w:cs="仿宋"/>
                <w:sz w:val="24"/>
                <w:szCs w:val="24"/>
              </w:rPr>
              <w:t>日内到所在地省级文化行政部门办理备案手续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1.非经营性互联网文化单位在限期内改正；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2.经营性互联网文化单位首次被发现且违法情节轻微；在限期内办理变更手续或备案；未造成危害后果；没有违法所得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1.《互联网文化管理暂行规定》（</w:t>
            </w:r>
            <w:r>
              <w:rPr>
                <w:rFonts w:hAnsi="仿宋" w:cs="仿宋"/>
                <w:sz w:val="24"/>
                <w:szCs w:val="24"/>
              </w:rPr>
              <w:t>2011</w:t>
            </w:r>
            <w:r>
              <w:rPr>
                <w:rFonts w:hint="eastAsia" w:hAnsi="仿宋" w:cs="仿宋"/>
                <w:sz w:val="24"/>
                <w:szCs w:val="24"/>
              </w:rPr>
              <w:t>年</w:t>
            </w:r>
            <w:r>
              <w:rPr>
                <w:rFonts w:hAnsi="仿宋" w:cs="仿宋"/>
                <w:sz w:val="24"/>
                <w:szCs w:val="24"/>
              </w:rPr>
              <w:t>2</w:t>
            </w:r>
            <w:r>
              <w:rPr>
                <w:rFonts w:hint="eastAsia" w:hAnsi="仿宋" w:cs="仿宋"/>
                <w:sz w:val="24"/>
                <w:szCs w:val="24"/>
              </w:rPr>
              <w:t>月通过，</w:t>
            </w:r>
            <w:r>
              <w:rPr>
                <w:rFonts w:hAnsi="仿宋" w:cs="仿宋"/>
                <w:sz w:val="24"/>
                <w:szCs w:val="24"/>
              </w:rPr>
              <w:t>2017</w:t>
            </w:r>
            <w:r>
              <w:rPr>
                <w:rFonts w:hint="eastAsia" w:hAnsi="仿宋" w:cs="仿宋"/>
                <w:sz w:val="24"/>
                <w:szCs w:val="24"/>
              </w:rPr>
              <w:t>年</w:t>
            </w:r>
            <w:r>
              <w:rPr>
                <w:rFonts w:hAnsi="仿宋" w:cs="仿宋"/>
                <w:sz w:val="24"/>
                <w:szCs w:val="24"/>
              </w:rPr>
              <w:t>12</w:t>
            </w:r>
            <w:r>
              <w:rPr>
                <w:rFonts w:hint="eastAsia" w:hAnsi="仿宋" w:cs="仿宋"/>
                <w:sz w:val="24"/>
                <w:szCs w:val="24"/>
              </w:rPr>
              <w:t>月文化部令第</w:t>
            </w:r>
            <w:r>
              <w:rPr>
                <w:rFonts w:hAnsi="仿宋" w:cs="仿宋"/>
                <w:sz w:val="24"/>
                <w:szCs w:val="24"/>
              </w:rPr>
              <w:t>5</w:t>
            </w:r>
            <w:r>
              <w:rPr>
                <w:rFonts w:hint="eastAsia" w:hAnsi="仿宋" w:cs="仿宋"/>
                <w:sz w:val="24"/>
                <w:szCs w:val="24"/>
              </w:rPr>
              <w:t>7号修订）第十三条、第二十四条；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114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经营性互联网文化单位经营进口互联网文化产品未在其显著位置标明文化部批准文号、经营国产互联网文化产品未在其显著位置标明文化部备案编号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1.《互联网文化管理暂行规定》（</w:t>
            </w:r>
            <w:r>
              <w:rPr>
                <w:rFonts w:hAnsi="仿宋" w:cs="仿宋"/>
                <w:sz w:val="24"/>
                <w:szCs w:val="24"/>
              </w:rPr>
              <w:t>2011</w:t>
            </w:r>
            <w:r>
              <w:rPr>
                <w:rFonts w:hint="eastAsia" w:hAnsi="仿宋" w:cs="仿宋"/>
                <w:sz w:val="24"/>
                <w:szCs w:val="24"/>
              </w:rPr>
              <w:t>年</w:t>
            </w:r>
            <w:r>
              <w:rPr>
                <w:rFonts w:hAnsi="仿宋" w:cs="仿宋"/>
                <w:sz w:val="24"/>
                <w:szCs w:val="24"/>
              </w:rPr>
              <w:t>2</w:t>
            </w:r>
            <w:r>
              <w:rPr>
                <w:rFonts w:hint="eastAsia" w:hAnsi="仿宋" w:cs="仿宋"/>
                <w:sz w:val="24"/>
                <w:szCs w:val="24"/>
              </w:rPr>
              <w:t>月通过，</w:t>
            </w:r>
            <w:r>
              <w:rPr>
                <w:rFonts w:hAnsi="仿宋" w:cs="仿宋"/>
                <w:sz w:val="24"/>
                <w:szCs w:val="24"/>
              </w:rPr>
              <w:t>2017</w:t>
            </w:r>
            <w:r>
              <w:rPr>
                <w:rFonts w:hint="eastAsia" w:hAnsi="仿宋" w:cs="仿宋"/>
                <w:sz w:val="24"/>
                <w:szCs w:val="24"/>
              </w:rPr>
              <w:t>年</w:t>
            </w:r>
            <w:r>
              <w:rPr>
                <w:rFonts w:hAnsi="仿宋" w:cs="仿宋"/>
                <w:sz w:val="24"/>
                <w:szCs w:val="24"/>
              </w:rPr>
              <w:t>12</w:t>
            </w:r>
            <w:r>
              <w:rPr>
                <w:rFonts w:hint="eastAsia" w:hAnsi="仿宋" w:cs="仿宋"/>
                <w:sz w:val="24"/>
                <w:szCs w:val="24"/>
              </w:rPr>
              <w:t>月文化部令第</w:t>
            </w:r>
            <w:r>
              <w:rPr>
                <w:rFonts w:hAnsi="仿宋" w:cs="仿宋"/>
                <w:sz w:val="24"/>
                <w:szCs w:val="24"/>
              </w:rPr>
              <w:t>5</w:t>
            </w:r>
            <w:r>
              <w:rPr>
                <w:rFonts w:hint="eastAsia" w:hAnsi="仿宋" w:cs="仿宋"/>
                <w:sz w:val="24"/>
                <w:szCs w:val="24"/>
              </w:rPr>
              <w:t>7号修订）第二十五条；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115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经营性互联网文化单位经营国产互联网文化产品逾期未报文化行政部门备案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2.在限期内改正；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1.《互联网文化管理暂行规定》（</w:t>
            </w:r>
            <w:r>
              <w:rPr>
                <w:rFonts w:hAnsi="仿宋" w:cs="仿宋"/>
                <w:sz w:val="24"/>
                <w:szCs w:val="24"/>
              </w:rPr>
              <w:t>2011</w:t>
            </w:r>
            <w:r>
              <w:rPr>
                <w:rFonts w:hint="eastAsia" w:hAnsi="仿宋" w:cs="仿宋"/>
                <w:sz w:val="24"/>
                <w:szCs w:val="24"/>
              </w:rPr>
              <w:t>年</w:t>
            </w:r>
            <w:r>
              <w:rPr>
                <w:rFonts w:hAnsi="仿宋" w:cs="仿宋"/>
                <w:sz w:val="24"/>
                <w:szCs w:val="24"/>
              </w:rPr>
              <w:t>2</w:t>
            </w:r>
            <w:r>
              <w:rPr>
                <w:rFonts w:hint="eastAsia" w:hAnsi="仿宋" w:cs="仿宋"/>
                <w:sz w:val="24"/>
                <w:szCs w:val="24"/>
              </w:rPr>
              <w:t>月通过，</w:t>
            </w:r>
            <w:r>
              <w:rPr>
                <w:rFonts w:hAnsi="仿宋" w:cs="仿宋"/>
                <w:sz w:val="24"/>
                <w:szCs w:val="24"/>
              </w:rPr>
              <w:t>2017</w:t>
            </w:r>
            <w:r>
              <w:rPr>
                <w:rFonts w:hint="eastAsia" w:hAnsi="仿宋" w:cs="仿宋"/>
                <w:sz w:val="24"/>
                <w:szCs w:val="24"/>
              </w:rPr>
              <w:t>年</w:t>
            </w:r>
            <w:r>
              <w:rPr>
                <w:rFonts w:hAnsi="仿宋" w:cs="仿宋"/>
                <w:sz w:val="24"/>
                <w:szCs w:val="24"/>
              </w:rPr>
              <w:t>12</w:t>
            </w:r>
            <w:r>
              <w:rPr>
                <w:rFonts w:hint="eastAsia" w:hAnsi="仿宋" w:cs="仿宋"/>
                <w:sz w:val="24"/>
                <w:szCs w:val="24"/>
              </w:rPr>
              <w:t>月文化部令第</w:t>
            </w:r>
            <w:r>
              <w:rPr>
                <w:rFonts w:hAnsi="仿宋" w:cs="仿宋"/>
                <w:sz w:val="24"/>
                <w:szCs w:val="24"/>
              </w:rPr>
              <w:t>5</w:t>
            </w:r>
            <w:r>
              <w:rPr>
                <w:rFonts w:hint="eastAsia" w:hAnsi="仿宋" w:cs="仿宋"/>
                <w:sz w:val="24"/>
                <w:szCs w:val="24"/>
              </w:rPr>
              <w:t>7号修订）第二十七条；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sz w:val="24"/>
                <w:szCs w:val="24"/>
              </w:rPr>
            </w:pPr>
            <w:r>
              <w:rPr>
                <w:sz w:val="24"/>
                <w:szCs w:val="24"/>
              </w:rPr>
              <w:t>116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旅行社和导游人员、领队人员非因不可抗力改变旅游合同安排的行程</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1.旅行社和导游人员、领队人员均为首次被发现</w:t>
            </w:r>
            <w:r>
              <w:rPr>
                <w:rFonts w:hint="eastAsia" w:hAnsi="Calibri" w:cs="Times New Roman"/>
                <w:sz w:val="24"/>
                <w:szCs w:val="24"/>
              </w:rPr>
              <w:t>且违法情节轻微</w:t>
            </w:r>
            <w:r>
              <w:rPr>
                <w:rFonts w:hint="eastAsia"/>
                <w:sz w:val="24"/>
                <w:szCs w:val="24"/>
              </w:rPr>
              <w:t>；</w:t>
            </w:r>
          </w:p>
          <w:p>
            <w:pPr>
              <w:widowControl w:val="0"/>
              <w:adjustRightInd w:val="0"/>
              <w:snapToGrid w:val="0"/>
              <w:spacing w:line="360" w:lineRule="exact"/>
              <w:textAlignment w:val="center"/>
              <w:rPr>
                <w:sz w:val="24"/>
                <w:szCs w:val="24"/>
              </w:rPr>
            </w:pPr>
            <w:r>
              <w:rPr>
                <w:rFonts w:hint="eastAsia"/>
                <w:sz w:val="24"/>
                <w:szCs w:val="24"/>
              </w:rPr>
              <w:t>2.仅调整行程顺序，且未造成危害后果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sz w:val="24"/>
                <w:szCs w:val="24"/>
              </w:rPr>
              <w:t>1.</w:t>
            </w:r>
            <w:r>
              <w:rPr>
                <w:rFonts w:hint="eastAsia"/>
                <w:sz w:val="24"/>
                <w:szCs w:val="24"/>
              </w:rPr>
              <w:t>《旅行社条例》</w:t>
            </w:r>
            <w:r>
              <w:rPr>
                <w:sz w:val="24"/>
                <w:szCs w:val="24"/>
              </w:rPr>
              <w:t>(2009</w:t>
            </w:r>
            <w:r>
              <w:rPr>
                <w:rFonts w:hint="eastAsia"/>
                <w:sz w:val="24"/>
                <w:szCs w:val="24"/>
              </w:rPr>
              <w:t>年</w:t>
            </w:r>
            <w:r>
              <w:rPr>
                <w:sz w:val="24"/>
                <w:szCs w:val="24"/>
              </w:rPr>
              <w:t>2</w:t>
            </w:r>
            <w:r>
              <w:rPr>
                <w:rFonts w:hint="eastAsia"/>
                <w:sz w:val="24"/>
                <w:szCs w:val="24"/>
              </w:rPr>
              <w:t>月通过，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sz w:val="24"/>
                <w:szCs w:val="24"/>
              </w:rPr>
              <w:t>)</w:t>
            </w:r>
            <w:r>
              <w:rPr>
                <w:rFonts w:hint="eastAsia"/>
                <w:sz w:val="24"/>
                <w:szCs w:val="24"/>
              </w:rPr>
              <w:t>第五十九条；</w:t>
            </w:r>
          </w:p>
          <w:p>
            <w:pPr>
              <w:widowControl w:val="0"/>
              <w:adjustRightInd w:val="0"/>
              <w:snapToGrid w:val="0"/>
              <w:spacing w:line="36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sz w:val="24"/>
                <w:szCs w:val="24"/>
              </w:rPr>
            </w:pPr>
            <w:r>
              <w:rPr>
                <w:sz w:val="24"/>
                <w:szCs w:val="24"/>
              </w:rPr>
              <w:t>117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擅自引进外商投资、设立服务网点未在规定期限内备案，或者旅行社及其分社、服务网点未悬挂旅行社业务经营许可证、备案登记证明</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rFonts w:hint="eastAsia"/>
                <w:sz w:val="24"/>
                <w:szCs w:val="24"/>
              </w:rPr>
              <w:t>1.首次被发现；</w:t>
            </w:r>
          </w:p>
          <w:p>
            <w:pPr>
              <w:widowControl w:val="0"/>
              <w:adjustRightInd w:val="0"/>
              <w:snapToGrid w:val="0"/>
              <w:spacing w:line="340" w:lineRule="exact"/>
              <w:textAlignment w:val="center"/>
              <w:rPr>
                <w:sz w:val="24"/>
                <w:szCs w:val="24"/>
              </w:rPr>
            </w:pPr>
            <w:r>
              <w:rPr>
                <w:rFonts w:hint="eastAsia"/>
                <w:sz w:val="24"/>
                <w:szCs w:val="24"/>
              </w:rPr>
              <w:t>2.在限期内改正；</w:t>
            </w:r>
          </w:p>
          <w:p>
            <w:pPr>
              <w:widowControl w:val="0"/>
              <w:adjustRightInd w:val="0"/>
              <w:snapToGrid w:val="0"/>
              <w:spacing w:line="340" w:lineRule="exact"/>
              <w:textAlignment w:val="center"/>
              <w:rPr>
                <w:sz w:val="24"/>
                <w:szCs w:val="24"/>
              </w:rPr>
            </w:pPr>
            <w:r>
              <w:rPr>
                <w:rFonts w:hint="eastAsia"/>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textAlignment w:val="center"/>
              <w:rPr>
                <w:sz w:val="24"/>
                <w:szCs w:val="24"/>
              </w:rPr>
            </w:pPr>
            <w:r>
              <w:rPr>
                <w:sz w:val="24"/>
                <w:szCs w:val="24"/>
              </w:rPr>
              <w:t>1.</w:t>
            </w:r>
            <w:r>
              <w:rPr>
                <w:rFonts w:hint="eastAsia"/>
                <w:sz w:val="24"/>
                <w:szCs w:val="24"/>
              </w:rPr>
              <w:t>《旅行社条例实施细则》（</w:t>
            </w:r>
            <w:r>
              <w:rPr>
                <w:sz w:val="24"/>
                <w:szCs w:val="24"/>
              </w:rPr>
              <w:t>2009</w:t>
            </w:r>
            <w:r>
              <w:rPr>
                <w:rFonts w:hint="eastAsia"/>
                <w:sz w:val="24"/>
                <w:szCs w:val="24"/>
              </w:rPr>
              <w:t>年</w:t>
            </w:r>
            <w:r>
              <w:rPr>
                <w:sz w:val="24"/>
                <w:szCs w:val="24"/>
              </w:rPr>
              <w:t>4</w:t>
            </w:r>
            <w:r>
              <w:rPr>
                <w:rFonts w:hint="eastAsia"/>
                <w:sz w:val="24"/>
                <w:szCs w:val="24"/>
              </w:rPr>
              <w:t>月通过，</w:t>
            </w:r>
            <w:r>
              <w:rPr>
                <w:sz w:val="24"/>
                <w:szCs w:val="24"/>
              </w:rPr>
              <w:t>2016</w:t>
            </w:r>
            <w:r>
              <w:rPr>
                <w:rFonts w:hint="eastAsia"/>
                <w:sz w:val="24"/>
                <w:szCs w:val="24"/>
              </w:rPr>
              <w:t>年</w:t>
            </w:r>
            <w:r>
              <w:rPr>
                <w:sz w:val="24"/>
                <w:szCs w:val="24"/>
              </w:rPr>
              <w:t>12</w:t>
            </w:r>
            <w:r>
              <w:rPr>
                <w:rFonts w:hint="eastAsia"/>
                <w:sz w:val="24"/>
                <w:szCs w:val="24"/>
              </w:rPr>
              <w:t>月国家旅游局令第42号修改）第五十七条；</w:t>
            </w:r>
          </w:p>
          <w:p>
            <w:pPr>
              <w:widowControl w:val="0"/>
              <w:adjustRightInd w:val="0"/>
              <w:snapToGrid w:val="0"/>
              <w:spacing w:line="32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sz w:val="24"/>
                <w:szCs w:val="24"/>
              </w:rPr>
            </w:pPr>
            <w:r>
              <w:rPr>
                <w:sz w:val="24"/>
                <w:szCs w:val="24"/>
              </w:rPr>
              <w:t>118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导游人员进行导游活动时未佩戴导游证的（应当携带电子导游证、佩戴导游身份标识，并开启导游执业相关应用软件）</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rFonts w:hint="eastAsia"/>
                <w:sz w:val="24"/>
                <w:szCs w:val="24"/>
              </w:rPr>
              <w:t>1.首次被发现；</w:t>
            </w:r>
          </w:p>
          <w:p>
            <w:pPr>
              <w:widowControl w:val="0"/>
              <w:adjustRightInd w:val="0"/>
              <w:snapToGrid w:val="0"/>
              <w:spacing w:line="340" w:lineRule="exact"/>
              <w:textAlignment w:val="center"/>
              <w:rPr>
                <w:sz w:val="24"/>
                <w:szCs w:val="24"/>
              </w:rPr>
            </w:pPr>
            <w:r>
              <w:rPr>
                <w:rFonts w:hint="eastAsia"/>
                <w:sz w:val="24"/>
                <w:szCs w:val="24"/>
              </w:rPr>
              <w:t>2.立即改正；</w:t>
            </w:r>
          </w:p>
          <w:p>
            <w:pPr>
              <w:widowControl w:val="0"/>
              <w:adjustRightInd w:val="0"/>
              <w:snapToGrid w:val="0"/>
              <w:spacing w:line="340" w:lineRule="exact"/>
              <w:textAlignment w:val="center"/>
              <w:rPr>
                <w:sz w:val="24"/>
                <w:szCs w:val="24"/>
              </w:rPr>
            </w:pPr>
            <w:r>
              <w:rPr>
                <w:rFonts w:hint="eastAsia"/>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sz w:val="24"/>
                <w:szCs w:val="24"/>
              </w:rPr>
              <w:t>1.</w:t>
            </w:r>
            <w:r>
              <w:rPr>
                <w:rFonts w:hint="eastAsia"/>
                <w:sz w:val="24"/>
                <w:szCs w:val="24"/>
              </w:rPr>
              <w:t>《</w:t>
            </w:r>
            <w:r>
              <w:rPr>
                <w:rFonts w:hint="eastAsia" w:hAnsi="仿宋" w:cs="仿宋"/>
                <w:sz w:val="24"/>
                <w:szCs w:val="24"/>
              </w:rPr>
              <w:t>中华人民共和国</w:t>
            </w:r>
            <w:r>
              <w:rPr>
                <w:rFonts w:hint="eastAsia"/>
                <w:sz w:val="24"/>
                <w:szCs w:val="24"/>
              </w:rPr>
              <w:t>导游人员管理条例》（</w:t>
            </w:r>
            <w:r>
              <w:rPr>
                <w:sz w:val="24"/>
                <w:szCs w:val="24"/>
              </w:rPr>
              <w:t>1999</w:t>
            </w:r>
            <w:r>
              <w:rPr>
                <w:rFonts w:hint="eastAsia"/>
                <w:sz w:val="24"/>
                <w:szCs w:val="24"/>
              </w:rPr>
              <w:t>年</w:t>
            </w:r>
            <w:r>
              <w:rPr>
                <w:sz w:val="24"/>
                <w:szCs w:val="24"/>
              </w:rPr>
              <w:t>5</w:t>
            </w:r>
            <w:r>
              <w:rPr>
                <w:rFonts w:hint="eastAsia"/>
                <w:sz w:val="24"/>
                <w:szCs w:val="24"/>
              </w:rPr>
              <w:t>月通过，国务院令第</w:t>
            </w:r>
            <w:r>
              <w:rPr>
                <w:sz w:val="24"/>
                <w:szCs w:val="24"/>
              </w:rPr>
              <w:t>263</w:t>
            </w:r>
            <w:r>
              <w:rPr>
                <w:rFonts w:hint="eastAsia"/>
                <w:sz w:val="24"/>
                <w:szCs w:val="24"/>
              </w:rPr>
              <w:t>号）第二十条、第二十一条；</w:t>
            </w:r>
          </w:p>
          <w:p>
            <w:pPr>
              <w:widowControl w:val="0"/>
              <w:adjustRightInd w:val="0"/>
              <w:snapToGrid w:val="0"/>
              <w:spacing w:line="34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sz w:val="24"/>
                <w:szCs w:val="24"/>
              </w:rPr>
            </w:pPr>
            <w:r>
              <w:rPr>
                <w:sz w:val="24"/>
                <w:szCs w:val="24"/>
              </w:rPr>
              <w:t>119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导游未按期报告信息变更情况、未申请变更导游证信息的、更换导游身份标识的、未按规定参加培训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rFonts w:hint="eastAsia"/>
                <w:sz w:val="24"/>
                <w:szCs w:val="24"/>
              </w:rPr>
              <w:t>1.首次被发现</w:t>
            </w:r>
            <w:r>
              <w:rPr>
                <w:rFonts w:hint="eastAsia" w:hAnsi="Calibri" w:cs="Times New Roman"/>
                <w:sz w:val="24"/>
                <w:szCs w:val="24"/>
              </w:rPr>
              <w:t>且违法情节轻微</w:t>
            </w:r>
            <w:r>
              <w:rPr>
                <w:rFonts w:hint="eastAsia"/>
                <w:sz w:val="24"/>
                <w:szCs w:val="24"/>
              </w:rPr>
              <w:t>；</w:t>
            </w:r>
          </w:p>
          <w:p>
            <w:pPr>
              <w:widowControl w:val="0"/>
              <w:adjustRightInd w:val="0"/>
              <w:snapToGrid w:val="0"/>
              <w:spacing w:line="340" w:lineRule="exact"/>
              <w:textAlignment w:val="center"/>
              <w:rPr>
                <w:sz w:val="24"/>
                <w:szCs w:val="24"/>
              </w:rPr>
            </w:pPr>
            <w:r>
              <w:rPr>
                <w:rFonts w:hint="eastAsia"/>
                <w:sz w:val="24"/>
                <w:szCs w:val="24"/>
              </w:rPr>
              <w:t>2.在限期内改正；</w:t>
            </w:r>
          </w:p>
          <w:p>
            <w:pPr>
              <w:widowControl w:val="0"/>
              <w:adjustRightInd w:val="0"/>
              <w:snapToGrid w:val="0"/>
              <w:spacing w:line="340" w:lineRule="exact"/>
              <w:textAlignment w:val="center"/>
              <w:rPr>
                <w:sz w:val="24"/>
                <w:szCs w:val="24"/>
              </w:rPr>
            </w:pPr>
            <w:r>
              <w:rPr>
                <w:rFonts w:hint="eastAsia"/>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sz w:val="24"/>
                <w:szCs w:val="24"/>
              </w:rPr>
              <w:t>1.</w:t>
            </w:r>
            <w:r>
              <w:rPr>
                <w:rFonts w:hint="eastAsia"/>
                <w:sz w:val="24"/>
                <w:szCs w:val="24"/>
              </w:rPr>
              <w:t>《导游管理办法》（</w:t>
            </w:r>
            <w:r>
              <w:rPr>
                <w:sz w:val="24"/>
                <w:szCs w:val="24"/>
              </w:rPr>
              <w:t>2017</w:t>
            </w:r>
            <w:r>
              <w:rPr>
                <w:rFonts w:hint="eastAsia"/>
                <w:sz w:val="24"/>
                <w:szCs w:val="24"/>
              </w:rPr>
              <w:t>年</w:t>
            </w:r>
            <w:r>
              <w:rPr>
                <w:sz w:val="24"/>
                <w:szCs w:val="24"/>
              </w:rPr>
              <w:t>11</w:t>
            </w:r>
            <w:r>
              <w:rPr>
                <w:rFonts w:hint="eastAsia"/>
                <w:sz w:val="24"/>
                <w:szCs w:val="24"/>
              </w:rPr>
              <w:t>月通过，国家旅游局令第</w:t>
            </w:r>
            <w:r>
              <w:rPr>
                <w:sz w:val="24"/>
                <w:szCs w:val="24"/>
              </w:rPr>
              <w:t>44</w:t>
            </w:r>
            <w:r>
              <w:rPr>
                <w:rFonts w:hint="eastAsia"/>
                <w:sz w:val="24"/>
                <w:szCs w:val="24"/>
              </w:rPr>
              <w:t>号）第三十三条；</w:t>
            </w:r>
          </w:p>
          <w:p>
            <w:pPr>
              <w:widowControl w:val="0"/>
              <w:adjustRightInd w:val="0"/>
              <w:snapToGrid w:val="0"/>
              <w:spacing w:line="34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kern w:val="0"/>
                <w:sz w:val="24"/>
                <w:szCs w:val="24"/>
              </w:rPr>
            </w:pPr>
            <w:r>
              <w:rPr>
                <w:kern w:val="0"/>
                <w:sz w:val="24"/>
                <w:szCs w:val="24"/>
              </w:rPr>
              <w:t>120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旅游经营者未标明其真实名称、经营范围、服务项目、价格或者收费标准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rFonts w:hint="eastAsia"/>
                <w:sz w:val="24"/>
                <w:szCs w:val="24"/>
              </w:rPr>
              <w:t>1.首次被发现</w:t>
            </w:r>
            <w:r>
              <w:rPr>
                <w:rFonts w:hint="eastAsia" w:hAnsi="Calibri" w:cs="Times New Roman"/>
                <w:sz w:val="24"/>
                <w:szCs w:val="24"/>
              </w:rPr>
              <w:t>且违法情节轻微</w:t>
            </w:r>
            <w:r>
              <w:rPr>
                <w:rFonts w:hint="eastAsia"/>
                <w:sz w:val="24"/>
                <w:szCs w:val="24"/>
              </w:rPr>
              <w:t>；</w:t>
            </w:r>
          </w:p>
          <w:p>
            <w:pPr>
              <w:widowControl w:val="0"/>
              <w:adjustRightInd w:val="0"/>
              <w:snapToGrid w:val="0"/>
              <w:spacing w:line="340" w:lineRule="exact"/>
              <w:textAlignment w:val="center"/>
              <w:rPr>
                <w:sz w:val="24"/>
                <w:szCs w:val="24"/>
              </w:rPr>
            </w:pPr>
            <w:r>
              <w:rPr>
                <w:rFonts w:hint="eastAsia"/>
                <w:sz w:val="24"/>
                <w:szCs w:val="24"/>
              </w:rPr>
              <w:t>2.在限期内改正；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40" w:lineRule="exact"/>
              <w:textAlignment w:val="center"/>
              <w:rPr>
                <w:sz w:val="24"/>
                <w:szCs w:val="24"/>
              </w:rPr>
            </w:pPr>
            <w:r>
              <w:rPr>
                <w:rFonts w:hint="eastAsia" w:hAnsi="Calibri" w:cs="Times New Roman"/>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sz w:val="24"/>
                <w:szCs w:val="24"/>
              </w:rPr>
              <w:t>1.</w:t>
            </w:r>
            <w:r>
              <w:rPr>
                <w:rFonts w:hint="eastAsia"/>
                <w:sz w:val="24"/>
                <w:szCs w:val="24"/>
              </w:rPr>
              <w:t>《山东省旅游条例》（</w:t>
            </w:r>
            <w:r>
              <w:rPr>
                <w:sz w:val="24"/>
                <w:szCs w:val="24"/>
              </w:rPr>
              <w:t>2005</w:t>
            </w:r>
            <w:r>
              <w:rPr>
                <w:rFonts w:hint="eastAsia"/>
                <w:sz w:val="24"/>
                <w:szCs w:val="24"/>
              </w:rPr>
              <w:t>年</w:t>
            </w:r>
            <w:r>
              <w:rPr>
                <w:sz w:val="24"/>
                <w:szCs w:val="24"/>
              </w:rPr>
              <w:t>5</w:t>
            </w:r>
            <w:r>
              <w:rPr>
                <w:rFonts w:hint="eastAsia"/>
                <w:sz w:val="24"/>
                <w:szCs w:val="24"/>
              </w:rPr>
              <w:t>月通过，</w:t>
            </w:r>
            <w:r>
              <w:rPr>
                <w:sz w:val="24"/>
                <w:szCs w:val="24"/>
              </w:rPr>
              <w:t>2016</w:t>
            </w:r>
            <w:r>
              <w:rPr>
                <w:rFonts w:hint="eastAsia"/>
                <w:sz w:val="24"/>
                <w:szCs w:val="24"/>
              </w:rPr>
              <w:t>年</w:t>
            </w:r>
            <w:r>
              <w:rPr>
                <w:sz w:val="24"/>
                <w:szCs w:val="24"/>
              </w:rPr>
              <w:t>11</w:t>
            </w:r>
            <w:r>
              <w:rPr>
                <w:rFonts w:hint="eastAsia"/>
                <w:sz w:val="24"/>
                <w:szCs w:val="24"/>
              </w:rPr>
              <w:t>月第二次修订）第六十五条；</w:t>
            </w:r>
          </w:p>
          <w:p>
            <w:pPr>
              <w:widowControl w:val="0"/>
              <w:adjustRightInd w:val="0"/>
              <w:snapToGrid w:val="0"/>
              <w:spacing w:line="34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sz w:val="24"/>
                <w:szCs w:val="24"/>
              </w:rPr>
            </w:pPr>
            <w:r>
              <w:rPr>
                <w:sz w:val="24"/>
                <w:szCs w:val="24"/>
              </w:rPr>
              <w:t>121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旅游经营者向旅游者提供不符合国家规定的旅游产品和服务项目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textAlignment w:val="center"/>
              <w:rPr>
                <w:sz w:val="24"/>
                <w:szCs w:val="24"/>
              </w:rPr>
            </w:pPr>
            <w:r>
              <w:rPr>
                <w:rFonts w:hint="eastAsia"/>
                <w:sz w:val="24"/>
                <w:szCs w:val="24"/>
              </w:rPr>
              <w:t>1.首次被发现</w:t>
            </w:r>
            <w:r>
              <w:rPr>
                <w:rFonts w:hint="eastAsia" w:hAnsi="Calibri" w:cs="Times New Roman"/>
                <w:sz w:val="24"/>
                <w:szCs w:val="24"/>
              </w:rPr>
              <w:t>且违法情节轻微</w:t>
            </w:r>
            <w:r>
              <w:rPr>
                <w:rFonts w:hint="eastAsia"/>
                <w:sz w:val="24"/>
                <w:szCs w:val="24"/>
              </w:rPr>
              <w:t>；</w:t>
            </w:r>
          </w:p>
          <w:p>
            <w:pPr>
              <w:widowControl w:val="0"/>
              <w:adjustRightInd w:val="0"/>
              <w:snapToGrid w:val="0"/>
              <w:spacing w:line="320" w:lineRule="exact"/>
              <w:textAlignment w:val="center"/>
              <w:rPr>
                <w:sz w:val="24"/>
                <w:szCs w:val="24"/>
              </w:rPr>
            </w:pPr>
            <w:r>
              <w:rPr>
                <w:rFonts w:hint="eastAsia"/>
                <w:sz w:val="24"/>
                <w:szCs w:val="24"/>
              </w:rPr>
              <w:t>2.在限期内改正；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20" w:lineRule="exact"/>
              <w:textAlignment w:val="center"/>
              <w:rPr>
                <w:sz w:val="24"/>
                <w:szCs w:val="24"/>
              </w:rPr>
            </w:pPr>
            <w:r>
              <w:rPr>
                <w:rFonts w:hint="eastAsia" w:hAnsi="Calibri" w:cs="Times New Roman"/>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textAlignment w:val="center"/>
              <w:rPr>
                <w:sz w:val="24"/>
                <w:szCs w:val="24"/>
              </w:rPr>
            </w:pPr>
            <w:r>
              <w:rPr>
                <w:sz w:val="24"/>
                <w:szCs w:val="24"/>
              </w:rPr>
              <w:t>1.</w:t>
            </w:r>
            <w:r>
              <w:rPr>
                <w:rFonts w:hint="eastAsia"/>
                <w:sz w:val="24"/>
                <w:szCs w:val="24"/>
              </w:rPr>
              <w:t>《山东省旅游条例》（</w:t>
            </w:r>
            <w:r>
              <w:rPr>
                <w:sz w:val="24"/>
                <w:szCs w:val="24"/>
              </w:rPr>
              <w:t>2005</w:t>
            </w:r>
            <w:r>
              <w:rPr>
                <w:rFonts w:hint="eastAsia"/>
                <w:sz w:val="24"/>
                <w:szCs w:val="24"/>
              </w:rPr>
              <w:t>年</w:t>
            </w:r>
            <w:r>
              <w:rPr>
                <w:sz w:val="24"/>
                <w:szCs w:val="24"/>
              </w:rPr>
              <w:t>5</w:t>
            </w:r>
            <w:r>
              <w:rPr>
                <w:rFonts w:hint="eastAsia"/>
                <w:sz w:val="24"/>
                <w:szCs w:val="24"/>
              </w:rPr>
              <w:t>月通过，</w:t>
            </w:r>
            <w:r>
              <w:rPr>
                <w:sz w:val="24"/>
                <w:szCs w:val="24"/>
              </w:rPr>
              <w:t>2016</w:t>
            </w:r>
            <w:r>
              <w:rPr>
                <w:rFonts w:hint="eastAsia"/>
                <w:sz w:val="24"/>
                <w:szCs w:val="24"/>
              </w:rPr>
              <w:t>年</w:t>
            </w:r>
            <w:r>
              <w:rPr>
                <w:sz w:val="24"/>
                <w:szCs w:val="24"/>
              </w:rPr>
              <w:t>11</w:t>
            </w:r>
            <w:r>
              <w:rPr>
                <w:rFonts w:hint="eastAsia"/>
                <w:sz w:val="24"/>
                <w:szCs w:val="24"/>
              </w:rPr>
              <w:t>月第二次修订）第六十五条；</w:t>
            </w:r>
          </w:p>
          <w:p>
            <w:pPr>
              <w:widowControl w:val="0"/>
              <w:adjustRightInd w:val="0"/>
              <w:snapToGrid w:val="0"/>
              <w:spacing w:line="34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sz w:val="24"/>
                <w:szCs w:val="24"/>
              </w:rPr>
            </w:pPr>
            <w:r>
              <w:rPr>
                <w:sz w:val="24"/>
                <w:szCs w:val="24"/>
              </w:rPr>
              <w:t>122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未被评定等级的旅游饭店、旅游景区等旅游经营单位使用或者变相使用等级称谓从事经营活动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textAlignment w:val="center"/>
              <w:rPr>
                <w:sz w:val="24"/>
                <w:szCs w:val="24"/>
              </w:rPr>
            </w:pPr>
            <w:r>
              <w:rPr>
                <w:rFonts w:hint="eastAsia"/>
                <w:sz w:val="24"/>
                <w:szCs w:val="24"/>
              </w:rPr>
              <w:t>1.首次被发现；</w:t>
            </w:r>
          </w:p>
          <w:p>
            <w:pPr>
              <w:widowControl w:val="0"/>
              <w:adjustRightInd w:val="0"/>
              <w:snapToGrid w:val="0"/>
              <w:spacing w:line="320" w:lineRule="exact"/>
              <w:textAlignment w:val="center"/>
              <w:rPr>
                <w:sz w:val="24"/>
                <w:szCs w:val="24"/>
              </w:rPr>
            </w:pPr>
            <w:r>
              <w:rPr>
                <w:rFonts w:hint="eastAsia"/>
                <w:sz w:val="24"/>
                <w:szCs w:val="24"/>
              </w:rPr>
              <w:t>2.在限期内改正；</w:t>
            </w:r>
          </w:p>
          <w:p>
            <w:pPr>
              <w:widowControl w:val="0"/>
              <w:adjustRightInd w:val="0"/>
              <w:snapToGrid w:val="0"/>
              <w:spacing w:line="320" w:lineRule="exact"/>
              <w:textAlignment w:val="center"/>
              <w:rPr>
                <w:sz w:val="24"/>
                <w:szCs w:val="24"/>
              </w:rPr>
            </w:pPr>
            <w:r>
              <w:rPr>
                <w:rFonts w:hint="eastAsia"/>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textAlignment w:val="center"/>
              <w:rPr>
                <w:sz w:val="24"/>
                <w:szCs w:val="24"/>
              </w:rPr>
            </w:pPr>
            <w:r>
              <w:rPr>
                <w:sz w:val="24"/>
                <w:szCs w:val="24"/>
              </w:rPr>
              <w:t>1.</w:t>
            </w:r>
            <w:r>
              <w:rPr>
                <w:rFonts w:hint="eastAsia"/>
                <w:sz w:val="24"/>
                <w:szCs w:val="24"/>
              </w:rPr>
              <w:t>《山东省旅游条例》（</w:t>
            </w:r>
            <w:r>
              <w:rPr>
                <w:sz w:val="24"/>
                <w:szCs w:val="24"/>
              </w:rPr>
              <w:t>2005</w:t>
            </w:r>
            <w:r>
              <w:rPr>
                <w:rFonts w:hint="eastAsia"/>
                <w:sz w:val="24"/>
                <w:szCs w:val="24"/>
              </w:rPr>
              <w:t>年</w:t>
            </w:r>
            <w:r>
              <w:rPr>
                <w:sz w:val="24"/>
                <w:szCs w:val="24"/>
              </w:rPr>
              <w:t>5</w:t>
            </w:r>
            <w:r>
              <w:rPr>
                <w:rFonts w:hint="eastAsia"/>
                <w:sz w:val="24"/>
                <w:szCs w:val="24"/>
              </w:rPr>
              <w:t>月通过，</w:t>
            </w:r>
            <w:r>
              <w:rPr>
                <w:sz w:val="24"/>
                <w:szCs w:val="24"/>
              </w:rPr>
              <w:t>2016</w:t>
            </w:r>
            <w:r>
              <w:rPr>
                <w:rFonts w:hint="eastAsia"/>
                <w:sz w:val="24"/>
                <w:szCs w:val="24"/>
              </w:rPr>
              <w:t>年</w:t>
            </w:r>
            <w:r>
              <w:rPr>
                <w:sz w:val="24"/>
                <w:szCs w:val="24"/>
              </w:rPr>
              <w:t>11</w:t>
            </w:r>
            <w:r>
              <w:rPr>
                <w:rFonts w:hint="eastAsia"/>
                <w:sz w:val="24"/>
                <w:szCs w:val="24"/>
              </w:rPr>
              <w:t>月第二次修订）第六十六条；</w:t>
            </w:r>
          </w:p>
          <w:p>
            <w:pPr>
              <w:widowControl w:val="0"/>
              <w:adjustRightInd w:val="0"/>
              <w:snapToGrid w:val="0"/>
              <w:spacing w:line="32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sz w:val="24"/>
                <w:szCs w:val="24"/>
              </w:rPr>
            </w:pPr>
            <w:r>
              <w:rPr>
                <w:sz w:val="24"/>
                <w:szCs w:val="24"/>
              </w:rPr>
              <w:t>123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旅行社及其从业人员发现履行辅助人提供的服务不符合法律、法规规定或者存在安全隐患的，未予以制止或者更换履行辅助人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1.首次被发现</w:t>
            </w:r>
            <w:r>
              <w:rPr>
                <w:rFonts w:hint="eastAsia" w:hAnsi="Calibri" w:cs="Times New Roman"/>
                <w:sz w:val="24"/>
                <w:szCs w:val="24"/>
              </w:rPr>
              <w:t>且违法情节轻微</w:t>
            </w:r>
            <w:r>
              <w:rPr>
                <w:rFonts w:hint="eastAsia"/>
                <w:sz w:val="24"/>
                <w:szCs w:val="24"/>
              </w:rPr>
              <w:t>；</w:t>
            </w:r>
          </w:p>
          <w:p>
            <w:pPr>
              <w:widowControl w:val="0"/>
              <w:adjustRightInd w:val="0"/>
              <w:snapToGrid w:val="0"/>
              <w:spacing w:line="360" w:lineRule="exact"/>
              <w:textAlignment w:val="center"/>
              <w:rPr>
                <w:sz w:val="24"/>
                <w:szCs w:val="24"/>
              </w:rPr>
            </w:pPr>
            <w:r>
              <w:rPr>
                <w:rFonts w:hint="eastAsia"/>
                <w:sz w:val="24"/>
                <w:szCs w:val="24"/>
              </w:rPr>
              <w:t>2.在限期内改正；</w:t>
            </w:r>
          </w:p>
          <w:p>
            <w:pPr>
              <w:widowControl w:val="0"/>
              <w:adjustRightInd w:val="0"/>
              <w:snapToGrid w:val="0"/>
              <w:spacing w:line="360" w:lineRule="exact"/>
              <w:textAlignment w:val="center"/>
              <w:rPr>
                <w:sz w:val="24"/>
                <w:szCs w:val="24"/>
              </w:rPr>
            </w:pPr>
            <w:r>
              <w:rPr>
                <w:rFonts w:hint="eastAsia"/>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sz w:val="24"/>
                <w:szCs w:val="24"/>
              </w:rPr>
              <w:t>1.</w:t>
            </w:r>
            <w:r>
              <w:rPr>
                <w:rFonts w:hint="eastAsia"/>
                <w:sz w:val="24"/>
                <w:szCs w:val="24"/>
              </w:rPr>
              <w:t>《旅游安全管理办法》（</w:t>
            </w:r>
            <w:r>
              <w:rPr>
                <w:sz w:val="24"/>
                <w:szCs w:val="24"/>
              </w:rPr>
              <w:t>2016</w:t>
            </w:r>
            <w:r>
              <w:rPr>
                <w:rFonts w:hint="eastAsia"/>
                <w:sz w:val="24"/>
                <w:szCs w:val="24"/>
              </w:rPr>
              <w:t>年</w:t>
            </w:r>
            <w:r>
              <w:rPr>
                <w:sz w:val="24"/>
                <w:szCs w:val="24"/>
              </w:rPr>
              <w:t>9</w:t>
            </w:r>
            <w:r>
              <w:rPr>
                <w:rFonts w:hint="eastAsia"/>
                <w:sz w:val="24"/>
                <w:szCs w:val="24"/>
              </w:rPr>
              <w:t>月通过，国家旅游局令第</w:t>
            </w:r>
            <w:r>
              <w:rPr>
                <w:sz w:val="24"/>
                <w:szCs w:val="24"/>
              </w:rPr>
              <w:t>41</w:t>
            </w:r>
            <w:r>
              <w:rPr>
                <w:rFonts w:hint="eastAsia"/>
                <w:sz w:val="24"/>
                <w:szCs w:val="24"/>
              </w:rPr>
              <w:t>号）第十一条、第三十四条；</w:t>
            </w:r>
          </w:p>
          <w:p>
            <w:pPr>
              <w:widowControl w:val="0"/>
              <w:adjustRightInd w:val="0"/>
              <w:snapToGrid w:val="0"/>
              <w:spacing w:line="36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textAlignment w:val="center"/>
              <w:rPr>
                <w:sz w:val="24"/>
                <w:szCs w:val="24"/>
              </w:rPr>
            </w:pPr>
            <w:r>
              <w:rPr>
                <w:sz w:val="24"/>
                <w:szCs w:val="24"/>
              </w:rPr>
              <w:t>124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旅行社组织出境旅游，不按要求制作安全信息卡，未将安全信息卡交由旅游者，或者未告知旅游者相关信息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rFonts w:hint="eastAsia"/>
                <w:sz w:val="24"/>
                <w:szCs w:val="24"/>
              </w:rPr>
              <w:t>1.首次被发现</w:t>
            </w:r>
            <w:r>
              <w:rPr>
                <w:rFonts w:hint="eastAsia" w:hAnsi="Calibri" w:cs="Times New Roman"/>
                <w:sz w:val="24"/>
                <w:szCs w:val="24"/>
              </w:rPr>
              <w:t>且违法情节轻微</w:t>
            </w:r>
            <w:r>
              <w:rPr>
                <w:rFonts w:hint="eastAsia"/>
                <w:sz w:val="24"/>
                <w:szCs w:val="24"/>
              </w:rPr>
              <w:t>；</w:t>
            </w:r>
          </w:p>
          <w:p>
            <w:pPr>
              <w:widowControl w:val="0"/>
              <w:adjustRightInd w:val="0"/>
              <w:snapToGrid w:val="0"/>
              <w:spacing w:line="360" w:lineRule="exact"/>
              <w:textAlignment w:val="center"/>
              <w:rPr>
                <w:sz w:val="24"/>
                <w:szCs w:val="24"/>
              </w:rPr>
            </w:pPr>
            <w:r>
              <w:rPr>
                <w:rFonts w:hint="eastAsia"/>
                <w:sz w:val="24"/>
                <w:szCs w:val="24"/>
              </w:rPr>
              <w:t>2.在限期内改正；</w:t>
            </w:r>
          </w:p>
          <w:p>
            <w:pPr>
              <w:widowControl w:val="0"/>
              <w:adjustRightInd w:val="0"/>
              <w:snapToGrid w:val="0"/>
              <w:spacing w:line="360" w:lineRule="exact"/>
              <w:textAlignment w:val="center"/>
              <w:rPr>
                <w:sz w:val="24"/>
                <w:szCs w:val="24"/>
              </w:rPr>
            </w:pPr>
            <w:r>
              <w:rPr>
                <w:rFonts w:hint="eastAsia"/>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textAlignment w:val="center"/>
              <w:rPr>
                <w:sz w:val="24"/>
                <w:szCs w:val="24"/>
              </w:rPr>
            </w:pPr>
            <w:r>
              <w:rPr>
                <w:sz w:val="24"/>
                <w:szCs w:val="24"/>
              </w:rPr>
              <w:t>1.</w:t>
            </w:r>
            <w:r>
              <w:rPr>
                <w:rFonts w:hint="eastAsia"/>
                <w:sz w:val="24"/>
                <w:szCs w:val="24"/>
              </w:rPr>
              <w:t>《旅游安全管理办法》（</w:t>
            </w:r>
            <w:r>
              <w:rPr>
                <w:sz w:val="24"/>
                <w:szCs w:val="24"/>
              </w:rPr>
              <w:t>2016</w:t>
            </w:r>
            <w:r>
              <w:rPr>
                <w:rFonts w:hint="eastAsia"/>
                <w:sz w:val="24"/>
                <w:szCs w:val="24"/>
              </w:rPr>
              <w:t>年</w:t>
            </w:r>
            <w:r>
              <w:rPr>
                <w:sz w:val="24"/>
                <w:szCs w:val="24"/>
              </w:rPr>
              <w:t>9</w:t>
            </w:r>
            <w:r>
              <w:rPr>
                <w:rFonts w:hint="eastAsia"/>
                <w:sz w:val="24"/>
                <w:szCs w:val="24"/>
              </w:rPr>
              <w:t>月通过，国家旅游局令第</w:t>
            </w:r>
            <w:r>
              <w:rPr>
                <w:sz w:val="24"/>
                <w:szCs w:val="24"/>
              </w:rPr>
              <w:t>41</w:t>
            </w:r>
            <w:r>
              <w:rPr>
                <w:rFonts w:hint="eastAsia"/>
                <w:sz w:val="24"/>
                <w:szCs w:val="24"/>
              </w:rPr>
              <w:t>号）第十二条、第三十五条；</w:t>
            </w:r>
          </w:p>
          <w:p>
            <w:pPr>
              <w:widowControl w:val="0"/>
              <w:adjustRightInd w:val="0"/>
              <w:snapToGrid w:val="0"/>
              <w:spacing w:line="360" w:lineRule="exact"/>
              <w:textAlignment w:val="center"/>
              <w:rPr>
                <w:sz w:val="24"/>
                <w:szCs w:val="24"/>
              </w:rPr>
            </w:pPr>
            <w:r>
              <w:rPr>
                <w:sz w:val="24"/>
                <w:szCs w:val="24"/>
              </w:rPr>
              <w:t>2.</w:t>
            </w:r>
            <w:r>
              <w:rPr>
                <w:rFonts w:hint="eastAsia"/>
                <w:kern w:val="0"/>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125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文物收藏单位未按照国家有关规定配备防火、防盗、防自然损坏的设施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p>
          <w:p>
            <w:pPr>
              <w:widowControl w:val="0"/>
              <w:adjustRightInd w:val="0"/>
              <w:snapToGrid w:val="0"/>
              <w:spacing w:line="360" w:lineRule="exact"/>
              <w:rPr>
                <w:rFonts w:hAnsi="仿宋" w:cs="仿宋"/>
                <w:sz w:val="24"/>
                <w:szCs w:val="24"/>
              </w:rPr>
            </w:pPr>
            <w:r>
              <w:rPr>
                <w:rFonts w:hint="eastAsia" w:hAnsi="仿宋" w:cs="仿宋"/>
                <w:sz w:val="24"/>
                <w:szCs w:val="24"/>
              </w:rPr>
              <w:t>2.及时改正；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3.未造成文物损失和其他危害后果；</w:t>
            </w:r>
          </w:p>
          <w:p>
            <w:pPr>
              <w:widowControl w:val="0"/>
              <w:adjustRightInd w:val="0"/>
              <w:snapToGrid w:val="0"/>
              <w:spacing w:line="360" w:lineRule="exact"/>
              <w:rPr>
                <w:rFonts w:hAnsi="仿宋" w:cs="仿宋"/>
                <w:sz w:val="24"/>
                <w:szCs w:val="24"/>
              </w:rPr>
            </w:pPr>
            <w:r>
              <w:rPr>
                <w:rFonts w:hint="eastAsia" w:hAnsi="仿宋" w:cs="仿宋"/>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1.《中华人民共和国文物保护法》（</w:t>
            </w:r>
            <w:r>
              <w:rPr>
                <w:rFonts w:hAnsi="仿宋" w:cs="仿宋"/>
                <w:sz w:val="24"/>
                <w:szCs w:val="24"/>
              </w:rPr>
              <w:t>1982</w:t>
            </w:r>
            <w:r>
              <w:rPr>
                <w:rFonts w:hint="eastAsia" w:hAnsi="仿宋" w:cs="仿宋"/>
                <w:sz w:val="24"/>
                <w:szCs w:val="24"/>
              </w:rPr>
              <w:t>年</w:t>
            </w:r>
            <w:r>
              <w:rPr>
                <w:rFonts w:hAnsi="仿宋" w:cs="仿宋"/>
                <w:sz w:val="24"/>
                <w:szCs w:val="24"/>
              </w:rPr>
              <w:t>11</w:t>
            </w:r>
            <w:r>
              <w:rPr>
                <w:rFonts w:hint="eastAsia" w:hAnsi="仿宋" w:cs="仿宋"/>
                <w:sz w:val="24"/>
                <w:szCs w:val="24"/>
              </w:rPr>
              <w:t>月通过，</w:t>
            </w:r>
            <w:r>
              <w:rPr>
                <w:rFonts w:hAnsi="仿宋" w:cs="仿宋"/>
                <w:sz w:val="24"/>
                <w:szCs w:val="24"/>
              </w:rPr>
              <w:t>2017</w:t>
            </w:r>
            <w:r>
              <w:rPr>
                <w:rFonts w:hint="eastAsia" w:hAnsi="仿宋" w:cs="仿宋"/>
                <w:sz w:val="24"/>
                <w:szCs w:val="24"/>
              </w:rPr>
              <w:t>年</w:t>
            </w:r>
            <w:r>
              <w:rPr>
                <w:rFonts w:hAnsi="仿宋" w:cs="仿宋"/>
                <w:sz w:val="24"/>
                <w:szCs w:val="24"/>
              </w:rPr>
              <w:t>11</w:t>
            </w:r>
            <w:r>
              <w:rPr>
                <w:rFonts w:hint="eastAsia" w:hAnsi="仿宋" w:cs="仿宋"/>
                <w:sz w:val="24"/>
                <w:szCs w:val="24"/>
              </w:rPr>
              <w:t>月修正）第七十条；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126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国有文物收藏单位法定代表人离任时未按照馆藏文物档案移交馆藏文物，或者所移交的馆藏文物与馆藏文物档案不符</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p>
          <w:p>
            <w:pPr>
              <w:widowControl w:val="0"/>
              <w:adjustRightInd w:val="0"/>
              <w:snapToGrid w:val="0"/>
              <w:spacing w:line="360" w:lineRule="exact"/>
              <w:rPr>
                <w:rFonts w:hAnsi="仿宋" w:cs="仿宋"/>
                <w:sz w:val="24"/>
                <w:szCs w:val="24"/>
              </w:rPr>
            </w:pPr>
            <w:r>
              <w:rPr>
                <w:rFonts w:hint="eastAsia" w:hAnsi="仿宋" w:cs="仿宋"/>
                <w:sz w:val="24"/>
                <w:szCs w:val="24"/>
              </w:rPr>
              <w:t>2.立即移交并与档案相符；</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p>
            <w:pPr>
              <w:widowControl w:val="0"/>
              <w:adjustRightInd w:val="0"/>
              <w:snapToGrid w:val="0"/>
              <w:spacing w:line="360" w:lineRule="exact"/>
              <w:rPr>
                <w:rFonts w:hAnsi="仿宋" w:cs="仿宋"/>
                <w:sz w:val="24"/>
                <w:szCs w:val="24"/>
              </w:rPr>
            </w:pPr>
            <w:r>
              <w:rPr>
                <w:rFonts w:hint="eastAsia" w:hAnsi="Calibri" w:cs="Times New Roman"/>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1.《中华人民共和国文物保护法》（</w:t>
            </w:r>
            <w:r>
              <w:rPr>
                <w:rFonts w:hAnsi="仿宋" w:cs="仿宋"/>
                <w:sz w:val="24"/>
                <w:szCs w:val="24"/>
              </w:rPr>
              <w:t>1982</w:t>
            </w:r>
            <w:r>
              <w:rPr>
                <w:rFonts w:hint="eastAsia" w:hAnsi="仿宋" w:cs="仿宋"/>
                <w:sz w:val="24"/>
                <w:szCs w:val="24"/>
              </w:rPr>
              <w:t>年</w:t>
            </w:r>
            <w:r>
              <w:rPr>
                <w:rFonts w:hAnsi="仿宋" w:cs="仿宋"/>
                <w:sz w:val="24"/>
                <w:szCs w:val="24"/>
              </w:rPr>
              <w:t>11</w:t>
            </w:r>
            <w:r>
              <w:rPr>
                <w:rFonts w:hint="eastAsia" w:hAnsi="仿宋" w:cs="仿宋"/>
                <w:sz w:val="24"/>
                <w:szCs w:val="24"/>
              </w:rPr>
              <w:t>月通过，</w:t>
            </w:r>
            <w:r>
              <w:rPr>
                <w:rFonts w:hAnsi="仿宋" w:cs="仿宋"/>
                <w:sz w:val="24"/>
                <w:szCs w:val="24"/>
              </w:rPr>
              <w:t>2017</w:t>
            </w:r>
            <w:r>
              <w:rPr>
                <w:rFonts w:hint="eastAsia" w:hAnsi="仿宋" w:cs="仿宋"/>
                <w:sz w:val="24"/>
                <w:szCs w:val="24"/>
              </w:rPr>
              <w:t>年</w:t>
            </w:r>
            <w:r>
              <w:rPr>
                <w:rFonts w:hAnsi="仿宋" w:cs="仿宋"/>
                <w:sz w:val="24"/>
                <w:szCs w:val="24"/>
              </w:rPr>
              <w:t>11</w:t>
            </w:r>
            <w:r>
              <w:rPr>
                <w:rFonts w:hint="eastAsia" w:hAnsi="仿宋" w:cs="仿宋"/>
                <w:sz w:val="24"/>
                <w:szCs w:val="24"/>
              </w:rPr>
              <w:t>月修正）第七十条；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127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在长城参观游览区接待游客超过旅游容量指标</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2.及时改正；</w:t>
            </w:r>
          </w:p>
          <w:p>
            <w:pPr>
              <w:widowControl w:val="0"/>
              <w:adjustRightInd w:val="0"/>
              <w:snapToGrid w:val="0"/>
              <w:spacing w:line="360" w:lineRule="exact"/>
              <w:rPr>
                <w:rFonts w:hAnsi="仿宋" w:cs="仿宋"/>
                <w:sz w:val="24"/>
                <w:szCs w:val="24"/>
              </w:rPr>
            </w:pPr>
            <w:r>
              <w:rPr>
                <w:rFonts w:hint="eastAsia" w:hAnsi="仿宋" w:cs="仿宋"/>
                <w:sz w:val="24"/>
                <w:szCs w:val="24"/>
              </w:rPr>
              <w:t>3.未造成文物破坏和其他危害后果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1.《长城保护条例》（</w:t>
            </w:r>
            <w:r>
              <w:rPr>
                <w:rFonts w:hAnsi="仿宋" w:cs="仿宋"/>
                <w:sz w:val="24"/>
                <w:szCs w:val="24"/>
              </w:rPr>
              <w:t>2006</w:t>
            </w:r>
            <w:r>
              <w:rPr>
                <w:rFonts w:hint="eastAsia" w:hAnsi="仿宋" w:cs="仿宋"/>
                <w:sz w:val="24"/>
                <w:szCs w:val="24"/>
              </w:rPr>
              <w:t>年</w:t>
            </w:r>
            <w:r>
              <w:rPr>
                <w:rFonts w:hAnsi="仿宋" w:cs="仿宋"/>
                <w:sz w:val="24"/>
                <w:szCs w:val="24"/>
              </w:rPr>
              <w:t>10</w:t>
            </w:r>
            <w:r>
              <w:rPr>
                <w:rFonts w:hint="eastAsia" w:hAnsi="仿宋" w:cs="仿宋"/>
                <w:sz w:val="24"/>
                <w:szCs w:val="24"/>
              </w:rPr>
              <w:t>月通过，国务院令第</w:t>
            </w:r>
            <w:r>
              <w:rPr>
                <w:rFonts w:hAnsi="仿宋" w:cs="仿宋"/>
                <w:sz w:val="24"/>
                <w:szCs w:val="24"/>
              </w:rPr>
              <w:t>476</w:t>
            </w:r>
            <w:r>
              <w:rPr>
                <w:rFonts w:hint="eastAsia" w:hAnsi="仿宋" w:cs="仿宋"/>
                <w:sz w:val="24"/>
                <w:szCs w:val="24"/>
              </w:rPr>
              <w:t>号）第二十七条；</w:t>
            </w:r>
          </w:p>
          <w:p>
            <w:pPr>
              <w:widowControl w:val="0"/>
              <w:adjustRightInd w:val="0"/>
              <w:snapToGrid w:val="0"/>
              <w:spacing w:line="360" w:lineRule="exact"/>
              <w:rPr>
                <w:rFonts w:hAnsi="仿宋" w:cs="仿宋"/>
                <w:sz w:val="24"/>
                <w:szCs w:val="24"/>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泰安市卫生健康委员会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int="eastAsia" w:hAnsi="仿宋" w:cs="仿宋"/>
                <w:sz w:val="24"/>
                <w:szCs w:val="24"/>
              </w:rPr>
              <w:t>1</w:t>
            </w:r>
            <w:r>
              <w:rPr>
                <w:rFonts w:hAnsi="仿宋" w:cs="仿宋"/>
                <w:sz w:val="24"/>
                <w:szCs w:val="24"/>
              </w:rPr>
              <w:t>28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消毒产品生产经营单位有违反《消毒管理办法》第三十一条、第三十二条规定的行为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Ansi="仿宋" w:cs="仿宋"/>
                <w:sz w:val="24"/>
                <w:szCs w:val="24"/>
              </w:rPr>
              <w:t>1.首次被发现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Calibri" w:cs="Times New Roman"/>
                <w:sz w:val="24"/>
                <w:szCs w:val="24"/>
              </w:rPr>
            </w:pPr>
            <w:r>
              <w:rPr>
                <w:rFonts w:hAnsi="仿宋" w:cs="仿宋"/>
                <w:sz w:val="24"/>
                <w:szCs w:val="24"/>
              </w:rPr>
              <w:t>2</w:t>
            </w:r>
            <w:r>
              <w:rPr>
                <w:rFonts w:hint="eastAsia" w:hAnsi="仿宋" w:cs="仿宋"/>
                <w:sz w:val="24"/>
                <w:szCs w:val="24"/>
              </w:rPr>
              <w:t>.在限期内改正；</w:t>
            </w:r>
            <w:r>
              <w:rPr>
                <w:rFonts w:hint="eastAsia" w:hAnsi="仿宋" w:cs="仿宋"/>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仿宋" w:cs="仿宋"/>
                <w:sz w:val="24"/>
                <w:szCs w:val="24"/>
              </w:rPr>
            </w:pPr>
            <w:r>
              <w:rPr>
                <w:rFonts w:hint="eastAsia" w:hAnsi="Calibri" w:cs="Times New Roman"/>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1.《消毒管理办法》（2002年3月卫生部令第27号发布，2017年12月国家</w:t>
            </w:r>
            <w:r>
              <w:rPr>
                <w:rFonts w:hAnsi="仿宋" w:cs="仿宋"/>
                <w:sz w:val="24"/>
                <w:szCs w:val="24"/>
              </w:rPr>
              <w:t>卫生和</w:t>
            </w:r>
            <w:r>
              <w:rPr>
                <w:rFonts w:hint="eastAsia" w:hAnsi="仿宋" w:cs="仿宋"/>
                <w:sz w:val="24"/>
                <w:szCs w:val="24"/>
              </w:rPr>
              <w:t>计划</w:t>
            </w:r>
            <w:r>
              <w:rPr>
                <w:rFonts w:hAnsi="仿宋" w:cs="仿宋"/>
                <w:sz w:val="24"/>
                <w:szCs w:val="24"/>
              </w:rPr>
              <w:t>生育委员会令第18号</w:t>
            </w:r>
            <w:r>
              <w:rPr>
                <w:rFonts w:hint="eastAsia" w:hAnsi="仿宋" w:cs="仿宋"/>
                <w:sz w:val="24"/>
                <w:szCs w:val="24"/>
              </w:rPr>
              <w:t>修订）第四十三条；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129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消毒服务机构消毒后的物品未达到卫生标准和要求</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w:t>
            </w:r>
            <w:r>
              <w:rPr>
                <w:rFonts w:hAnsi="仿宋" w:cs="仿宋"/>
                <w:sz w:val="24"/>
                <w:szCs w:val="24"/>
              </w:rPr>
              <w:t>.首次</w:t>
            </w:r>
            <w:r>
              <w:rPr>
                <w:rFonts w:hint="eastAsia" w:hAnsi="仿宋" w:cs="仿宋"/>
                <w:sz w:val="24"/>
                <w:szCs w:val="24"/>
              </w:rPr>
              <w:t>被</w:t>
            </w:r>
            <w:r>
              <w:rPr>
                <w:rFonts w:hAnsi="仿宋" w:cs="仿宋"/>
                <w:sz w:val="24"/>
                <w:szCs w:val="24"/>
              </w:rPr>
              <w:t>发现</w:t>
            </w:r>
            <w:r>
              <w:rPr>
                <w:rFonts w:hint="eastAsia" w:hAnsi="Calibri" w:cs="Times New Roman"/>
                <w:sz w:val="24"/>
                <w:szCs w:val="24"/>
              </w:rPr>
              <w:t>且违法情节轻微</w:t>
            </w:r>
            <w:r>
              <w:rPr>
                <w:rFonts w:hAnsi="仿宋" w:cs="仿宋"/>
                <w:sz w:val="24"/>
                <w:szCs w:val="24"/>
              </w:rPr>
              <w:t>；</w:t>
            </w:r>
          </w:p>
          <w:p>
            <w:pPr>
              <w:widowControl w:val="0"/>
              <w:adjustRightInd w:val="0"/>
              <w:snapToGrid w:val="0"/>
              <w:spacing w:line="360" w:lineRule="exact"/>
              <w:rPr>
                <w:rFonts w:hAnsi="Calibri" w:cs="Times New Roman"/>
                <w:sz w:val="24"/>
                <w:szCs w:val="24"/>
              </w:rPr>
            </w:pPr>
            <w:r>
              <w:rPr>
                <w:rFonts w:hAnsi="仿宋" w:cs="仿宋"/>
                <w:sz w:val="24"/>
                <w:szCs w:val="24"/>
              </w:rPr>
              <w:t>2</w:t>
            </w:r>
            <w:r>
              <w:rPr>
                <w:rFonts w:hint="eastAsia" w:hAnsi="仿宋" w:cs="仿宋"/>
                <w:sz w:val="24"/>
                <w:szCs w:val="24"/>
              </w:rPr>
              <w:t>.在限期内改正；</w:t>
            </w:r>
            <w:r>
              <w:rPr>
                <w:rFonts w:hint="eastAsia" w:hAnsi="仿宋" w:cs="仿宋"/>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仿宋" w:cs="仿宋"/>
                <w:sz w:val="24"/>
                <w:szCs w:val="24"/>
              </w:rPr>
            </w:pPr>
            <w:r>
              <w:rPr>
                <w:rFonts w:hint="eastAsia" w:hAnsi="Calibri" w:cs="Times New Roman"/>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1.《消毒管理办法》（2002年3月卫生部令第27号发布，2017年12月国家</w:t>
            </w:r>
            <w:r>
              <w:rPr>
                <w:rFonts w:hAnsi="仿宋" w:cs="仿宋"/>
                <w:sz w:val="24"/>
                <w:szCs w:val="24"/>
              </w:rPr>
              <w:t>卫生和</w:t>
            </w:r>
            <w:r>
              <w:rPr>
                <w:rFonts w:hint="eastAsia" w:hAnsi="仿宋" w:cs="仿宋"/>
                <w:sz w:val="24"/>
                <w:szCs w:val="24"/>
              </w:rPr>
              <w:t>计划</w:t>
            </w:r>
            <w:r>
              <w:rPr>
                <w:rFonts w:hAnsi="仿宋" w:cs="仿宋"/>
                <w:sz w:val="24"/>
                <w:szCs w:val="24"/>
              </w:rPr>
              <w:t>生育委员会令第18号</w:t>
            </w:r>
            <w:r>
              <w:rPr>
                <w:rFonts w:hint="eastAsia" w:hAnsi="仿宋" w:cs="仿宋"/>
                <w:sz w:val="24"/>
                <w:szCs w:val="24"/>
              </w:rPr>
              <w:t>修订）第四十四条；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130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生产或者销售无卫生许可批准文件的涉及饮用水卫生安全的产品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w:t>
            </w:r>
            <w:r>
              <w:rPr>
                <w:rFonts w:hAnsi="仿宋" w:cs="仿宋"/>
                <w:sz w:val="24"/>
                <w:szCs w:val="24"/>
              </w:rPr>
              <w:t>.首次被发现</w:t>
            </w:r>
            <w:r>
              <w:rPr>
                <w:rFonts w:hint="eastAsia" w:hAnsi="Calibri" w:cs="Times New Roman"/>
                <w:sz w:val="24"/>
                <w:szCs w:val="24"/>
              </w:rPr>
              <w:t>且违法情节轻微</w:t>
            </w:r>
            <w:r>
              <w:rPr>
                <w:rFonts w:hAnsi="仿宋" w:cs="仿宋"/>
                <w:sz w:val="24"/>
                <w:szCs w:val="24"/>
              </w:rPr>
              <w:t>；</w:t>
            </w:r>
          </w:p>
          <w:p>
            <w:pPr>
              <w:widowControl w:val="0"/>
              <w:adjustRightInd w:val="0"/>
              <w:snapToGrid w:val="0"/>
              <w:spacing w:line="360" w:lineRule="exact"/>
              <w:rPr>
                <w:rFonts w:hAnsi="Calibri" w:cs="Times New Roman"/>
                <w:sz w:val="24"/>
                <w:szCs w:val="24"/>
              </w:rPr>
            </w:pPr>
            <w:r>
              <w:rPr>
                <w:rFonts w:hAnsi="仿宋" w:cs="仿宋"/>
                <w:sz w:val="24"/>
                <w:szCs w:val="24"/>
              </w:rPr>
              <w:t>2</w:t>
            </w:r>
            <w:r>
              <w:rPr>
                <w:rFonts w:hint="eastAsia" w:hAnsi="仿宋" w:cs="仿宋"/>
                <w:sz w:val="24"/>
                <w:szCs w:val="24"/>
              </w:rPr>
              <w:t>.在限期内改正；</w:t>
            </w:r>
            <w:r>
              <w:rPr>
                <w:rFonts w:hint="eastAsia" w:hAnsi="仿宋" w:cs="仿宋"/>
                <w:sz w:val="24"/>
                <w:szCs w:val="24"/>
              </w:rPr>
              <w:br w:type="textWrapping"/>
            </w:r>
            <w:r>
              <w:rPr>
                <w:rFonts w:hint="eastAsia" w:hAnsi="Calibri" w:cs="Times New Roman"/>
                <w:sz w:val="24"/>
                <w:szCs w:val="24"/>
              </w:rPr>
              <w:t>3.未造成危害后果；</w:t>
            </w:r>
          </w:p>
          <w:p>
            <w:pPr>
              <w:widowControl w:val="0"/>
              <w:adjustRightInd w:val="0"/>
              <w:snapToGrid w:val="0"/>
              <w:spacing w:line="360" w:lineRule="exact"/>
              <w:rPr>
                <w:rFonts w:hAnsi="仿宋" w:cs="仿宋"/>
                <w:sz w:val="24"/>
                <w:szCs w:val="24"/>
              </w:rPr>
            </w:pPr>
            <w:r>
              <w:rPr>
                <w:rFonts w:hint="eastAsia" w:hAnsi="Calibri" w:cs="Times New Roman"/>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1.《生活饮用水卫生监督管理办法》（1996年7月建设部、卫生部令第53号发布，2016年6月修改）第二十七条；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131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医疗机构有违反《医疗机构投诉管理办法》第四十四条（一）（二）（三）（四）规定的行为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w:t>
            </w:r>
            <w:r>
              <w:rPr>
                <w:rFonts w:hAnsi="仿宋" w:cs="仿宋"/>
                <w:sz w:val="24"/>
                <w:szCs w:val="24"/>
              </w:rPr>
              <w:t>.首次被发现</w:t>
            </w:r>
            <w:r>
              <w:rPr>
                <w:rFonts w:hint="eastAsia" w:hAnsi="Calibri" w:cs="Times New Roman"/>
                <w:sz w:val="24"/>
                <w:szCs w:val="24"/>
              </w:rPr>
              <w:t>且违法情节轻微</w:t>
            </w:r>
            <w:r>
              <w:rPr>
                <w:rFonts w:hint="eastAsia" w:hAnsi="仿宋" w:cs="仿宋"/>
                <w:sz w:val="24"/>
                <w:szCs w:val="24"/>
              </w:rPr>
              <w:t>；</w:t>
            </w:r>
          </w:p>
          <w:p>
            <w:pPr>
              <w:widowControl w:val="0"/>
              <w:adjustRightInd w:val="0"/>
              <w:snapToGrid w:val="0"/>
              <w:spacing w:line="360" w:lineRule="exact"/>
              <w:rPr>
                <w:rFonts w:hAnsi="仿宋" w:cs="仿宋"/>
                <w:sz w:val="24"/>
                <w:szCs w:val="24"/>
              </w:rPr>
            </w:pPr>
            <w:r>
              <w:rPr>
                <w:rFonts w:hAnsi="仿宋" w:cs="仿宋"/>
                <w:sz w:val="24"/>
                <w:szCs w:val="24"/>
              </w:rPr>
              <w:t>2</w:t>
            </w:r>
            <w:r>
              <w:rPr>
                <w:rFonts w:hint="eastAsia" w:hAnsi="仿宋" w:cs="仿宋"/>
                <w:sz w:val="24"/>
                <w:szCs w:val="24"/>
              </w:rPr>
              <w:t>.在限期内改正；</w:t>
            </w:r>
            <w:r>
              <w:rPr>
                <w:rFonts w:hint="eastAsia" w:hAnsi="仿宋" w:cs="仿宋"/>
                <w:sz w:val="24"/>
                <w:szCs w:val="24"/>
              </w:rPr>
              <w:br w:type="textWrapping"/>
            </w:r>
            <w:r>
              <w:rPr>
                <w:rFonts w:hAnsi="仿宋" w:cs="仿宋"/>
                <w:sz w:val="24"/>
                <w:szCs w:val="24"/>
              </w:rPr>
              <w:t>3</w:t>
            </w:r>
            <w:r>
              <w:rPr>
                <w:rFonts w:hint="eastAsia" w:hAnsi="仿宋"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1.《医疗机构投诉管理办法》（2019年2月国家卫生健康委令第3号通过）第四十四条；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132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公共场所经营者有违反《公共场所卫生管理条例实施细则》第三十七条规定的行为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w:t>
            </w:r>
            <w:r>
              <w:rPr>
                <w:rFonts w:hAnsi="仿宋" w:cs="仿宋"/>
                <w:sz w:val="24"/>
                <w:szCs w:val="24"/>
              </w:rPr>
              <w:t>.首次被发现</w:t>
            </w:r>
            <w:r>
              <w:rPr>
                <w:rFonts w:hint="eastAsia" w:hAnsi="Calibri" w:cs="Times New Roman"/>
                <w:sz w:val="24"/>
                <w:szCs w:val="24"/>
              </w:rPr>
              <w:t>且违法情节轻微</w:t>
            </w:r>
            <w:r>
              <w:rPr>
                <w:rFonts w:hAnsi="仿宋" w:cs="仿宋"/>
                <w:sz w:val="24"/>
                <w:szCs w:val="24"/>
              </w:rPr>
              <w:t>；</w:t>
            </w:r>
          </w:p>
          <w:p>
            <w:pPr>
              <w:widowControl w:val="0"/>
              <w:adjustRightInd w:val="0"/>
              <w:snapToGrid w:val="0"/>
              <w:spacing w:line="360" w:lineRule="exact"/>
              <w:rPr>
                <w:rFonts w:hAnsi="仿宋" w:cs="仿宋"/>
                <w:sz w:val="24"/>
                <w:szCs w:val="24"/>
              </w:rPr>
            </w:pPr>
            <w:r>
              <w:rPr>
                <w:rFonts w:hAnsi="仿宋" w:cs="仿宋"/>
                <w:sz w:val="24"/>
                <w:szCs w:val="24"/>
              </w:rPr>
              <w:t>2</w:t>
            </w:r>
            <w:r>
              <w:rPr>
                <w:rFonts w:hint="eastAsia" w:hAnsi="仿宋" w:cs="仿宋"/>
                <w:sz w:val="24"/>
                <w:szCs w:val="24"/>
              </w:rPr>
              <w:t>.在限期内改正；</w:t>
            </w:r>
            <w:r>
              <w:rPr>
                <w:rFonts w:hint="eastAsia" w:hAnsi="仿宋" w:cs="仿宋"/>
                <w:sz w:val="24"/>
                <w:szCs w:val="24"/>
              </w:rPr>
              <w:br w:type="textWrapping"/>
            </w:r>
            <w:r>
              <w:rPr>
                <w:rFonts w:hAnsi="仿宋" w:cs="仿宋"/>
                <w:sz w:val="24"/>
                <w:szCs w:val="24"/>
              </w:rPr>
              <w:t>3</w:t>
            </w:r>
            <w:r>
              <w:rPr>
                <w:rFonts w:hint="eastAsia" w:hAnsi="仿宋"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1.《公共场所卫生管理条例实施细则》（2011年3月卫生部令第80号发布，2017年12月国家</w:t>
            </w:r>
            <w:r>
              <w:rPr>
                <w:rFonts w:hAnsi="仿宋" w:cs="仿宋"/>
                <w:sz w:val="24"/>
                <w:szCs w:val="24"/>
              </w:rPr>
              <w:t>卫生和</w:t>
            </w:r>
            <w:r>
              <w:rPr>
                <w:rFonts w:hint="eastAsia" w:hAnsi="仿宋" w:cs="仿宋"/>
                <w:sz w:val="24"/>
                <w:szCs w:val="24"/>
              </w:rPr>
              <w:t>计划</w:t>
            </w:r>
            <w:r>
              <w:rPr>
                <w:rFonts w:hAnsi="仿宋" w:cs="仿宋"/>
                <w:sz w:val="24"/>
                <w:szCs w:val="24"/>
              </w:rPr>
              <w:t>生育委员会令第18号</w:t>
            </w:r>
            <w:r>
              <w:rPr>
                <w:rFonts w:hint="eastAsia" w:hAnsi="仿宋" w:cs="仿宋"/>
                <w:sz w:val="24"/>
                <w:szCs w:val="24"/>
              </w:rPr>
              <w:t>修正）第三十七条；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133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医疗卫生机构有违反《消毒管理办法》第四条、第五条、第六条、第七条、第八条、第九条规定的行为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w:t>
            </w:r>
            <w:r>
              <w:rPr>
                <w:rFonts w:hAnsi="仿宋" w:cs="仿宋"/>
                <w:sz w:val="24"/>
                <w:szCs w:val="24"/>
              </w:rPr>
              <w:t>.首次被发现</w:t>
            </w:r>
            <w:r>
              <w:rPr>
                <w:rFonts w:hint="eastAsia" w:hAnsi="Calibri" w:cs="Times New Roman"/>
                <w:sz w:val="24"/>
                <w:szCs w:val="24"/>
              </w:rPr>
              <w:t>且违法情节轻微</w:t>
            </w:r>
            <w:r>
              <w:rPr>
                <w:rFonts w:hAnsi="仿宋" w:cs="仿宋"/>
                <w:sz w:val="24"/>
                <w:szCs w:val="24"/>
              </w:rPr>
              <w:t>；</w:t>
            </w:r>
          </w:p>
          <w:p>
            <w:pPr>
              <w:widowControl w:val="0"/>
              <w:adjustRightInd w:val="0"/>
              <w:snapToGrid w:val="0"/>
              <w:spacing w:line="360" w:lineRule="exact"/>
              <w:rPr>
                <w:rFonts w:hAnsi="仿宋" w:cs="仿宋"/>
                <w:sz w:val="24"/>
                <w:szCs w:val="24"/>
              </w:rPr>
            </w:pPr>
            <w:r>
              <w:rPr>
                <w:rFonts w:hAnsi="仿宋" w:cs="仿宋"/>
                <w:sz w:val="24"/>
                <w:szCs w:val="24"/>
              </w:rPr>
              <w:t>2</w:t>
            </w:r>
            <w:r>
              <w:rPr>
                <w:rFonts w:hint="eastAsia" w:hAnsi="仿宋" w:cs="仿宋"/>
                <w:sz w:val="24"/>
                <w:szCs w:val="24"/>
              </w:rPr>
              <w:t>.在限期内改正；</w:t>
            </w:r>
            <w:r>
              <w:rPr>
                <w:rFonts w:hint="eastAsia" w:hAnsi="仿宋" w:cs="仿宋"/>
                <w:sz w:val="24"/>
                <w:szCs w:val="24"/>
              </w:rPr>
              <w:br w:type="textWrapping"/>
            </w:r>
            <w:r>
              <w:rPr>
                <w:rFonts w:hAnsi="仿宋" w:cs="仿宋"/>
                <w:sz w:val="24"/>
                <w:szCs w:val="24"/>
              </w:rPr>
              <w:t>3</w:t>
            </w:r>
            <w:r>
              <w:rPr>
                <w:rFonts w:hint="eastAsia" w:hAnsi="仿宋"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1.《消毒管理办法》（2002年3月卫生部令第27号发布，2017年12月国家</w:t>
            </w:r>
            <w:r>
              <w:rPr>
                <w:rFonts w:hAnsi="仿宋" w:cs="仿宋"/>
                <w:sz w:val="24"/>
                <w:szCs w:val="24"/>
              </w:rPr>
              <w:t>卫生和</w:t>
            </w:r>
            <w:r>
              <w:rPr>
                <w:rFonts w:hint="eastAsia" w:hAnsi="仿宋" w:cs="仿宋"/>
                <w:sz w:val="24"/>
                <w:szCs w:val="24"/>
              </w:rPr>
              <w:t>计划</w:t>
            </w:r>
            <w:r>
              <w:rPr>
                <w:rFonts w:hAnsi="仿宋" w:cs="仿宋"/>
                <w:sz w:val="24"/>
                <w:szCs w:val="24"/>
              </w:rPr>
              <w:t>生育委员会令第18号</w:t>
            </w:r>
            <w:r>
              <w:rPr>
                <w:rFonts w:hint="eastAsia" w:hAnsi="仿宋" w:cs="仿宋"/>
                <w:sz w:val="24"/>
                <w:szCs w:val="24"/>
              </w:rPr>
              <w:t>修订）第四十一条；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仿宋" w:cs="仿宋"/>
                <w:sz w:val="24"/>
                <w:szCs w:val="24"/>
              </w:rPr>
            </w:pPr>
            <w:r>
              <w:rPr>
                <w:rFonts w:hAnsi="仿宋" w:cs="仿宋"/>
                <w:sz w:val="24"/>
                <w:szCs w:val="24"/>
              </w:rPr>
              <w:t>134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医疗机构有违反《医疗机构临床用血管理办法》第三十五条规定的行为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w:t>
            </w:r>
            <w:r>
              <w:rPr>
                <w:rFonts w:hAnsi="仿宋" w:cs="仿宋"/>
                <w:sz w:val="24"/>
                <w:szCs w:val="24"/>
              </w:rPr>
              <w:t>首次被发现</w:t>
            </w:r>
            <w:r>
              <w:rPr>
                <w:rFonts w:hint="eastAsia" w:hAnsi="Calibri" w:cs="Times New Roman"/>
                <w:sz w:val="24"/>
                <w:szCs w:val="24"/>
              </w:rPr>
              <w:t>且违法情节轻微</w:t>
            </w:r>
            <w:r>
              <w:rPr>
                <w:rFonts w:hAnsi="仿宋" w:cs="仿宋"/>
                <w:sz w:val="24"/>
                <w:szCs w:val="24"/>
              </w:rPr>
              <w:t>;</w:t>
            </w:r>
          </w:p>
          <w:p>
            <w:pPr>
              <w:widowControl w:val="0"/>
              <w:adjustRightInd w:val="0"/>
              <w:snapToGrid w:val="0"/>
              <w:spacing w:line="360" w:lineRule="exact"/>
              <w:rPr>
                <w:rFonts w:hAnsi="仿宋" w:cs="仿宋"/>
                <w:sz w:val="24"/>
                <w:szCs w:val="24"/>
              </w:rPr>
            </w:pPr>
            <w:r>
              <w:rPr>
                <w:rFonts w:hint="eastAsia" w:hAnsi="仿宋" w:cs="仿宋"/>
                <w:sz w:val="24"/>
                <w:szCs w:val="24"/>
              </w:rPr>
              <w:t>2.在限期内改正；</w:t>
            </w:r>
            <w:r>
              <w:rPr>
                <w:rFonts w:hint="eastAsia" w:hAnsi="仿宋" w:cs="仿宋"/>
                <w:sz w:val="24"/>
                <w:szCs w:val="24"/>
              </w:rPr>
              <w:br w:type="textWrapping"/>
            </w:r>
            <w:r>
              <w:rPr>
                <w:rFonts w:hint="eastAsia" w:hAnsi="仿宋"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int="eastAsia" w:hAnsi="仿宋" w:cs="仿宋"/>
                <w:sz w:val="24"/>
                <w:szCs w:val="24"/>
              </w:rPr>
              <w:t>1.《医疗机构临床用血管理办法》（2012年6月卫生部令第85号发布，2019年2月国家</w:t>
            </w:r>
            <w:r>
              <w:rPr>
                <w:rFonts w:hAnsi="仿宋" w:cs="仿宋"/>
                <w:sz w:val="24"/>
                <w:szCs w:val="24"/>
              </w:rPr>
              <w:t>卫生健康委员会令2号</w:t>
            </w:r>
            <w:r>
              <w:rPr>
                <w:rFonts w:hint="eastAsia" w:hAnsi="仿宋" w:cs="仿宋"/>
                <w:sz w:val="24"/>
                <w:szCs w:val="24"/>
              </w:rPr>
              <w:t>修订）第三十五条；</w:t>
            </w:r>
            <w:r>
              <w:rPr>
                <w:rFonts w:hint="eastAsia" w:hAnsi="仿宋" w:cs="仿宋"/>
                <w:sz w:val="24"/>
                <w:szCs w:val="24"/>
              </w:rPr>
              <w:br w:type="textWrapping"/>
            </w: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泰安市审计局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135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仿宋" w:cs="Times New Roman"/>
                <w:sz w:val="24"/>
                <w:szCs w:val="24"/>
              </w:rPr>
              <w:t>被审计单位拖延提供与审计事项有关的资料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w:t>
            </w:r>
            <w:r>
              <w:rPr>
                <w:rFonts w:hAnsi="黑体" w:cs="仿宋"/>
                <w:sz w:val="24"/>
                <w:szCs w:val="24"/>
              </w:rPr>
              <w:t>.首次被发现；</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.自行改正；</w:t>
            </w:r>
          </w:p>
          <w:p>
            <w:pPr>
              <w:widowControl w:val="0"/>
              <w:adjustRightInd w:val="0"/>
              <w:snapToGrid w:val="0"/>
              <w:spacing w:line="360" w:lineRule="exact"/>
              <w:rPr>
                <w:rFonts w:hAnsi="黑体" w:cs="仿宋"/>
                <w:sz w:val="24"/>
                <w:szCs w:val="24"/>
              </w:rPr>
            </w:pPr>
            <w:r>
              <w:rPr>
                <w:rFonts w:hAnsi="黑体" w:cs="仿宋"/>
                <w:sz w:val="24"/>
                <w:szCs w:val="24"/>
              </w:rPr>
              <w:t>3</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1.《中华人民共和国审计法实施条例》（1997年10月通过，2010年2月国务院令第571号修订）第四十七条；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w:t>
            </w:r>
            <w:r>
              <w:rPr>
                <w:rFonts w:hint="eastAsia" w:ascii="黑体" w:hAnsi="黑体" w:eastAsia="黑体" w:cs="Times New Roman"/>
              </w:rPr>
              <w:t>市场</w:t>
            </w:r>
            <w:r>
              <w:rPr>
                <w:rFonts w:hint="eastAsia" w:ascii="黑体" w:hAnsi="黑体" w:eastAsia="黑体" w:cs="Times New Roman"/>
                <w:lang w:eastAsia="zh-CN"/>
              </w:rPr>
              <w:t>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6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136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个体工商户登记事项发生变更时，未依法办理变更登记</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1.《个体工商户条例》（2011年4月通过，2016年2月国务院令第666号第二次修订）第十条、第二十三条；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2.《个体工商户登记管理办法》（2011年9月通过，2019年8月国家市场监督管理总局令第14号第二次修订）第三十六条；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137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应当申请办理法定代表人变更登记而未办理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1.《企业法人法定代表人登记管理规定》（1998年2月国务院批准，1998年4月国家工商行政管理局发布，1999年6月国家工商行政管理局令第90号修订）第四条、第八条、第十二条；</w:t>
            </w:r>
          </w:p>
          <w:p>
            <w:pPr>
              <w:widowControl w:val="0"/>
              <w:adjustRightInd w:val="0"/>
              <w:snapToGrid w:val="0"/>
              <w:spacing w:line="360" w:lineRule="exact"/>
              <w:rPr>
                <w:rFonts w:hAnsi="仿宋" w:cs="Times New Roman"/>
                <w:sz w:val="24"/>
                <w:szCs w:val="24"/>
              </w:rPr>
            </w:pPr>
            <w:r>
              <w:rPr>
                <w:rFonts w:hint="eastAsia"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138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企业和经营单位不按规定悬挂营业执照</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仿宋"/>
                <w:sz w:val="24"/>
                <w:szCs w:val="24"/>
              </w:rPr>
            </w:pPr>
            <w:r>
              <w:rPr>
                <w:rFonts w:hAnsi="仿宋" w:cs="仿宋"/>
                <w:sz w:val="24"/>
                <w:szCs w:val="24"/>
              </w:rPr>
              <w:t>1.《企业法人登记管理条例施行细则》（1988年11月通过，2020年10月国家市场监督管理总局令第31号第八次修订）第四十九条；</w:t>
            </w:r>
          </w:p>
          <w:p>
            <w:pPr>
              <w:widowControl w:val="0"/>
              <w:adjustRightInd w:val="0"/>
              <w:snapToGrid w:val="0"/>
              <w:spacing w:line="360" w:lineRule="exact"/>
              <w:rPr>
                <w:rFonts w:hAnsi="仿宋" w:cs="仿宋"/>
                <w:sz w:val="24"/>
                <w:szCs w:val="24"/>
              </w:rPr>
            </w:pPr>
            <w:r>
              <w:rPr>
                <w:rFonts w:hAnsi="仿宋" w:cs="仿宋"/>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3"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139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违反明码标价规定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rPr>
                <w:rFonts w:hAnsi="黑体" w:cs="仿宋"/>
                <w:sz w:val="24"/>
                <w:szCs w:val="24"/>
              </w:rPr>
            </w:pPr>
            <w:r>
              <w:rPr>
                <w:rFonts w:hint="eastAsia" w:hAnsi="黑体" w:cs="仿宋"/>
                <w:sz w:val="24"/>
                <w:szCs w:val="24"/>
              </w:rPr>
              <w:t>1.首次被发现；</w:t>
            </w:r>
          </w:p>
          <w:p>
            <w:pPr>
              <w:widowControl w:val="0"/>
              <w:adjustRightInd w:val="0"/>
              <w:snapToGrid w:val="0"/>
              <w:spacing w:line="320" w:lineRule="exact"/>
              <w:rPr>
                <w:rFonts w:hAnsi="黑体" w:cs="仿宋"/>
                <w:sz w:val="24"/>
                <w:szCs w:val="24"/>
              </w:rPr>
            </w:pPr>
            <w:r>
              <w:rPr>
                <w:rFonts w:hint="eastAsia" w:hAnsi="黑体" w:cs="仿宋"/>
                <w:sz w:val="24"/>
                <w:szCs w:val="24"/>
              </w:rPr>
              <w:t>2.属于以下四种情形之一：明码标价不规范，但有证据证明事先充分保障了消费者的知情权与选择权；价格变动时个别标价签未能及时调整到位且非主观故意；未能做到价签价目齐全、标价内容真实明确，但有证据证明因厂家对产品产地、规格等内容进行调整后未及时发现并进行调整；提供服务的经营者公布服务项目、服务内容、等级或规格、服务价格等内容的位置不够醒目；</w:t>
            </w:r>
          </w:p>
          <w:p>
            <w:pPr>
              <w:widowControl w:val="0"/>
              <w:adjustRightInd w:val="0"/>
              <w:snapToGrid w:val="0"/>
              <w:spacing w:line="32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20" w:lineRule="exact"/>
              <w:rPr>
                <w:rFonts w:hAnsi="黑体" w:cs="仿宋"/>
                <w:sz w:val="24"/>
                <w:szCs w:val="24"/>
              </w:rPr>
            </w:pPr>
            <w:r>
              <w:rPr>
                <w:rFonts w:hint="eastAsia" w:hAnsi="黑体" w:cs="仿宋"/>
                <w:sz w:val="24"/>
                <w:szCs w:val="24"/>
              </w:rPr>
              <w:t>4.未造成危害后果；</w:t>
            </w:r>
          </w:p>
          <w:p>
            <w:pPr>
              <w:widowControl w:val="0"/>
              <w:adjustRightInd w:val="0"/>
              <w:snapToGrid w:val="0"/>
              <w:spacing w:line="320" w:lineRule="exact"/>
              <w:rPr>
                <w:rFonts w:hAnsi="黑体" w:cs="仿宋"/>
                <w:sz w:val="24"/>
                <w:szCs w:val="24"/>
              </w:rPr>
            </w:pPr>
            <w:r>
              <w:rPr>
                <w:rFonts w:hint="eastAsia" w:hAnsi="黑体" w:cs="仿宋"/>
                <w:sz w:val="24"/>
                <w:szCs w:val="24"/>
              </w:rPr>
              <w:t>5.没有违法所得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1.《中华人民共和国价格法》（1997年12月通过）第十三条、第四十二条；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2.《价格违法行为行政处罚规定》（1999年7月国务院批准，1999年8月国家发展计划委员会发布，2010年12月</w:t>
            </w:r>
            <w:r>
              <w:rPr>
                <w:rFonts w:hint="eastAsia" w:hAnsi="Calibri" w:cs="Times New Roman"/>
                <w:sz w:val="24"/>
                <w:szCs w:val="24"/>
              </w:rPr>
              <w:t>国务院令第585号</w:t>
            </w:r>
            <w:r>
              <w:rPr>
                <w:rFonts w:hint="eastAsia" w:hAnsi="仿宋" w:cs="Times New Roman"/>
                <w:sz w:val="24"/>
                <w:szCs w:val="24"/>
              </w:rPr>
              <w:t>第三次修订）第十三条；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3.《关于商品和服务实行明码标价的规定》（2000年10月通过，国家发展计划委员会令第8号）第二十一条；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4.《中华人民共和国行政处罚法》（1996年3月通过，2021年1月修订）第三十三条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经营者拒绝按照规定提供监督检查所需资料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20" w:lineRule="exact"/>
              <w:rPr>
                <w:rFonts w:hAnsi="仿宋" w:cs="Times New Roman"/>
                <w:sz w:val="24"/>
                <w:szCs w:val="24"/>
              </w:rPr>
            </w:pPr>
            <w:r>
              <w:rPr>
                <w:rFonts w:hint="eastAsia" w:hAnsi="仿宋" w:cs="Times New Roman"/>
                <w:sz w:val="24"/>
                <w:szCs w:val="24"/>
              </w:rPr>
              <w:t>1.《中华人民共和国价格法》（1997年12月通过）第三十五条、第四十四条；</w:t>
            </w:r>
          </w:p>
          <w:p>
            <w:pPr>
              <w:widowControl w:val="0"/>
              <w:adjustRightInd w:val="0"/>
              <w:snapToGrid w:val="0"/>
              <w:spacing w:line="320" w:lineRule="exact"/>
              <w:rPr>
                <w:rFonts w:hAnsi="仿宋" w:cs="Times New Roman"/>
                <w:sz w:val="24"/>
                <w:szCs w:val="24"/>
              </w:rPr>
            </w:pPr>
            <w:r>
              <w:rPr>
                <w:rFonts w:hint="eastAsia" w:hAnsi="仿宋" w:cs="Times New Roman"/>
                <w:sz w:val="24"/>
                <w:szCs w:val="24"/>
              </w:rPr>
              <w:t>2.《价格违法行为行政处罚规定》（1999年7月国务院批准，1999年8月国家发展计划委员会发布，2010年12月</w:t>
            </w:r>
            <w:r>
              <w:rPr>
                <w:rFonts w:hint="eastAsia" w:hAnsi="Calibri" w:cs="Times New Roman"/>
                <w:sz w:val="24"/>
                <w:szCs w:val="24"/>
              </w:rPr>
              <w:t>国务院令第585号</w:t>
            </w:r>
            <w:r>
              <w:rPr>
                <w:rFonts w:hint="eastAsia" w:hAnsi="仿宋" w:cs="Times New Roman"/>
                <w:sz w:val="24"/>
                <w:szCs w:val="24"/>
              </w:rPr>
              <w:t>第三次修订）第十四条；</w:t>
            </w:r>
          </w:p>
          <w:p>
            <w:pPr>
              <w:widowControl w:val="0"/>
              <w:adjustRightInd w:val="0"/>
              <w:snapToGrid w:val="0"/>
              <w:spacing w:line="320" w:lineRule="exact"/>
              <w:rPr>
                <w:rFonts w:hAnsi="仿宋" w:cs="Times New Roman"/>
                <w:sz w:val="24"/>
                <w:szCs w:val="24"/>
              </w:rPr>
            </w:pPr>
            <w:r>
              <w:rPr>
                <w:rFonts w:hint="eastAsia" w:hAnsi="仿宋"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电子商务经营者未在首页显著位置持续公示有关信息或者链接标识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1.《中华人民共和国电子商务法》（2018年8月通过）第十五条、第十六条、第七十六条、第八十一条；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电子商务经营者未明示用户信息查询、更正、删除以及用户注销的方式、程序，或者对用户信息查询、更正、删除以及用户注销设置不合理条件</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1.《中华人民共和国电子商务法》（2018年8月通过）第二十四条、第七十六条、第八十一条；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电子商务平台经营者未履行法定的核验、登记义务</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1.《中华人民共和国电子商务法》（2018年8月通过）第二十七条、第八十条；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电子商务平台经营者未依法报送有关信息</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1.《中华人民共和国电子商务法》（2018年8月通过）第二十八条、第八十条；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对平台内经营者实施侵犯知识产权行为未依法采取必要措施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1.《中华人民共和国电子商务法》（2018年8月通过）第四十二条、第四十五条、第八十四条；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经营者在格式条款中免除自身责任，或者加重消费者责任，或者排除消费者权利</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2.自行改正；</w:t>
            </w:r>
          </w:p>
          <w:p>
            <w:pPr>
              <w:widowControl w:val="0"/>
              <w:adjustRightInd w:val="0"/>
              <w:snapToGrid w:val="0"/>
              <w:spacing w:line="360" w:lineRule="exact"/>
              <w:rPr>
                <w:rFonts w:hAnsi="黑体" w:cs="仿宋"/>
                <w:sz w:val="24"/>
                <w:szCs w:val="24"/>
              </w:rPr>
            </w:pPr>
            <w:r>
              <w:rPr>
                <w:rFonts w:hint="eastAsia" w:hAnsi="黑体" w:cs="仿宋"/>
                <w:sz w:val="24"/>
                <w:szCs w:val="24"/>
              </w:rPr>
              <w:t>3.未对消费者造成实质危害；</w:t>
            </w:r>
          </w:p>
          <w:p>
            <w:pPr>
              <w:widowControl w:val="0"/>
              <w:adjustRightInd w:val="0"/>
              <w:snapToGrid w:val="0"/>
              <w:spacing w:line="360" w:lineRule="exact"/>
              <w:rPr>
                <w:rFonts w:hAnsi="黑体" w:cs="仿宋"/>
                <w:sz w:val="24"/>
                <w:szCs w:val="24"/>
              </w:rPr>
            </w:pPr>
            <w:r>
              <w:rPr>
                <w:rFonts w:hint="eastAsia" w:hAnsi="黑体" w:cs="仿宋"/>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1.《合同违法行为监督处理办法》（2010年10月通过，2020年12月国家市场监督管理总局令第34号修订）第九条、第十条、第十一条、第十二条、第十三条；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广告中使用“最高级”“最佳”用语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2.广告是广告主在其自有经营场所、自设网站或者网店发布；</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1.《中华人民共和国广告法》（1994年10月通过，2015年4月修订，2018年10月修正，</w:t>
            </w:r>
            <w:r>
              <w:rPr>
                <w:rFonts w:hAnsi="仿宋" w:cs="Times New Roman"/>
                <w:sz w:val="24"/>
                <w:szCs w:val="24"/>
              </w:rPr>
              <w:t>2021年4月修改</w:t>
            </w:r>
            <w:r>
              <w:rPr>
                <w:rFonts w:hint="eastAsia" w:hAnsi="仿宋" w:cs="Times New Roman"/>
                <w:sz w:val="24"/>
                <w:szCs w:val="24"/>
              </w:rPr>
              <w:t>）第九条、第五十七条；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2"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148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广告中使用“国家级”用语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Ansi="黑体" w:cs="仿宋"/>
                <w:sz w:val="24"/>
                <w:szCs w:val="24"/>
              </w:rPr>
            </w:pPr>
            <w:r>
              <w:rPr>
                <w:rFonts w:hint="eastAsia" w:hAnsi="黑体" w:cs="仿宋"/>
                <w:sz w:val="24"/>
                <w:szCs w:val="24"/>
              </w:rPr>
              <w:t>2.广告内容中有关等级的表述是依据国家标准、行业标准认定的产品分级用语，或者有关荣誉的表述是依据国家规定评定的奖项或者荣誉称号；</w:t>
            </w:r>
          </w:p>
          <w:p>
            <w:pPr>
              <w:widowControl w:val="0"/>
              <w:adjustRightInd w:val="0"/>
              <w:snapToGrid w:val="0"/>
              <w:spacing w:line="360" w:lineRule="exact"/>
              <w:rPr>
                <w:rFonts w:hAnsi="黑体" w:cs="仿宋"/>
                <w:sz w:val="24"/>
                <w:szCs w:val="24"/>
              </w:rPr>
            </w:pPr>
            <w:r>
              <w:rPr>
                <w:rFonts w:hint="eastAsia" w:hAnsi="黑体" w:cs="仿宋"/>
                <w:sz w:val="24"/>
                <w:szCs w:val="24"/>
              </w:rPr>
              <w:t>3.内容客观、真实；</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1.《中华人民共和国广告法》（1994年10月通过，2015年4月修订，2018年10月修正，</w:t>
            </w:r>
            <w:r>
              <w:rPr>
                <w:rFonts w:hAnsi="仿宋" w:cs="Times New Roman"/>
                <w:sz w:val="24"/>
                <w:szCs w:val="24"/>
              </w:rPr>
              <w:t>2021年4月修改</w:t>
            </w:r>
            <w:r>
              <w:rPr>
                <w:rFonts w:hint="eastAsia" w:hAnsi="仿宋" w:cs="Times New Roman"/>
                <w:sz w:val="24"/>
                <w:szCs w:val="24"/>
              </w:rPr>
              <w:t>）第九条、第五十七条；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49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广告引证内容未标明出处</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2.引证内容有出处，且真实、准确；</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1.《中华人民共和国广告法》（1994年10月通过，2015年4月修订，2018年10月修正，</w:t>
            </w:r>
            <w:r>
              <w:rPr>
                <w:rFonts w:hAnsi="仿宋" w:cs="Times New Roman"/>
                <w:sz w:val="24"/>
                <w:szCs w:val="24"/>
              </w:rPr>
              <w:t>2021年4月修改</w:t>
            </w:r>
            <w:r>
              <w:rPr>
                <w:rFonts w:hint="eastAsia" w:hAnsi="仿宋" w:cs="Times New Roman"/>
                <w:sz w:val="24"/>
                <w:szCs w:val="24"/>
              </w:rPr>
              <w:t>）第十一条、第五十九条；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广告中涉及专利产品或者专利方法未标明专利号和专利种类，对广告主的处罚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2.专利真实有效；</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1.《中华人民共和国广告法》（1994年10月通过，2015年4月修订，2018年10月修正，</w:t>
            </w:r>
            <w:r>
              <w:rPr>
                <w:rFonts w:hAnsi="仿宋" w:cs="Times New Roman"/>
                <w:sz w:val="24"/>
                <w:szCs w:val="24"/>
              </w:rPr>
              <w:t>2021年4月修改</w:t>
            </w:r>
            <w:r>
              <w:rPr>
                <w:rFonts w:hint="eastAsia" w:hAnsi="仿宋" w:cs="Times New Roman"/>
                <w:sz w:val="24"/>
                <w:szCs w:val="24"/>
              </w:rPr>
              <w:t>）第十二条、第五十九条；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通过大众传播媒介发布广告未显著标明“广告”字样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2.能使消费者辨明为广告；</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1.《中华人民共和国广告法》（1994年10月通过，2015年4月修订，2018年10月修正，</w:t>
            </w:r>
            <w:r>
              <w:rPr>
                <w:rFonts w:hAnsi="仿宋" w:cs="Times New Roman"/>
                <w:sz w:val="24"/>
                <w:szCs w:val="24"/>
              </w:rPr>
              <w:t>2021年4月修改</w:t>
            </w:r>
            <w:r>
              <w:rPr>
                <w:rFonts w:hint="eastAsia" w:hAnsi="仿宋" w:cs="Times New Roman"/>
                <w:sz w:val="24"/>
                <w:szCs w:val="24"/>
              </w:rPr>
              <w:t>）第十四条、第五十九条；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发布房地产预售或者销售广告未载明预售或者销售许可证书号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2.已取得预售或者销售许可；</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p>
            <w:pPr>
              <w:widowControl w:val="0"/>
              <w:adjustRightInd w:val="0"/>
              <w:snapToGrid w:val="0"/>
              <w:spacing w:line="360" w:lineRule="exact"/>
              <w:rPr>
                <w:rFonts w:hAnsi="黑体" w:cs="仿宋"/>
                <w:sz w:val="24"/>
                <w:szCs w:val="24"/>
              </w:rPr>
            </w:pPr>
            <w:r>
              <w:rPr>
                <w:rFonts w:hint="eastAsia" w:hAnsi="黑体" w:cs="仿宋"/>
                <w:sz w:val="24"/>
                <w:szCs w:val="24"/>
              </w:rPr>
              <w:t>5.没有违法所得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1.《房地产广告发布规定》（2015年12月通过，2</w:t>
            </w:r>
            <w:r>
              <w:rPr>
                <w:rFonts w:hAnsi="仿宋" w:cs="Times New Roman"/>
                <w:sz w:val="24"/>
                <w:szCs w:val="24"/>
              </w:rPr>
              <w:t>021年4月国家市场</w:t>
            </w:r>
            <w:r>
              <w:rPr>
                <w:rFonts w:hint="eastAsia" w:hAnsi="仿宋" w:cs="Times New Roman"/>
                <w:sz w:val="24"/>
                <w:szCs w:val="24"/>
              </w:rPr>
              <w:t>监督</w:t>
            </w:r>
            <w:r>
              <w:rPr>
                <w:rFonts w:hAnsi="仿宋" w:cs="Times New Roman"/>
                <w:sz w:val="24"/>
                <w:szCs w:val="24"/>
              </w:rPr>
              <w:t>管理</w:t>
            </w:r>
            <w:r>
              <w:rPr>
                <w:rFonts w:hint="eastAsia" w:hAnsi="仿宋" w:cs="Times New Roman"/>
                <w:sz w:val="24"/>
                <w:szCs w:val="24"/>
              </w:rPr>
              <w:t>总局</w:t>
            </w:r>
            <w:r>
              <w:rPr>
                <w:rFonts w:hAnsi="仿宋" w:cs="Times New Roman"/>
                <w:sz w:val="24"/>
                <w:szCs w:val="24"/>
              </w:rPr>
              <w:t>令第38号修改</w:t>
            </w:r>
            <w:r>
              <w:rPr>
                <w:rFonts w:hint="eastAsia" w:hAnsi="仿宋" w:cs="Times New Roman"/>
                <w:sz w:val="24"/>
                <w:szCs w:val="24"/>
              </w:rPr>
              <w:t>）第七条、第二十一条；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广告发布单位不按规定报送《广告业统计报表》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1.《广告发布登记管理规定》（2016年11月通过，国家工商行政管理总局令第89号）第十二条、第十五条；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9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生产、销售产品标识不符合法律规定的产品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2.不属于《产品质量法》第二十七条第（四）（五）项情形；</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p>
            <w:pPr>
              <w:widowControl w:val="0"/>
              <w:adjustRightInd w:val="0"/>
              <w:snapToGrid w:val="0"/>
              <w:spacing w:line="360" w:lineRule="exact"/>
              <w:rPr>
                <w:rFonts w:hAnsi="黑体" w:cs="仿宋"/>
                <w:sz w:val="24"/>
                <w:szCs w:val="24"/>
              </w:rPr>
            </w:pPr>
            <w:r>
              <w:rPr>
                <w:rFonts w:hint="eastAsia" w:hAnsi="黑体" w:cs="仿宋"/>
                <w:sz w:val="24"/>
                <w:szCs w:val="24"/>
              </w:rPr>
              <w:t>5.没有违法所得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1.《中华人民共和国产品质量法》（1993年2月通过，</w:t>
            </w:r>
            <w:r>
              <w:rPr>
                <w:rFonts w:hAnsi="仿宋" w:cs="Times New Roman"/>
                <w:sz w:val="24"/>
                <w:szCs w:val="24"/>
              </w:rPr>
              <w:t>2018年12月</w:t>
            </w:r>
            <w:r>
              <w:rPr>
                <w:rFonts w:hint="eastAsia" w:hAnsi="仿宋" w:cs="Times New Roman"/>
                <w:sz w:val="24"/>
                <w:szCs w:val="24"/>
              </w:rPr>
              <w:t>第三次修正）第二十七条、第五十四条；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取得工业产品生产许可证的企业名称发生变化，未依照规定办理变更手续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2.未造成危害后果；</w:t>
            </w:r>
          </w:p>
          <w:p>
            <w:pPr>
              <w:widowControl w:val="0"/>
              <w:adjustRightInd w:val="0"/>
              <w:snapToGrid w:val="0"/>
              <w:spacing w:line="360" w:lineRule="exact"/>
              <w:rPr>
                <w:rFonts w:hAnsi="黑体" w:cs="仿宋"/>
                <w:sz w:val="24"/>
                <w:szCs w:val="24"/>
              </w:rPr>
            </w:pPr>
            <w:r>
              <w:rPr>
                <w:rFonts w:hint="eastAsia" w:hAnsi="黑体" w:cs="仿宋"/>
                <w:sz w:val="24"/>
                <w:szCs w:val="24"/>
              </w:rPr>
              <w:t>3.没有违法所得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1.《中华人民共和国工业产品生产许可证管理条例》（2005年6月通过，国务院令第440号）第二十九条、第四十六条；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取得工业产品生产许可证的企业未依照规定在产品、包装或说明书上标注生产许可证标志和编号</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2.未造成危害后果；</w:t>
            </w:r>
          </w:p>
          <w:p>
            <w:pPr>
              <w:widowControl w:val="0"/>
              <w:adjustRightInd w:val="0"/>
              <w:snapToGrid w:val="0"/>
              <w:spacing w:line="360" w:lineRule="exact"/>
              <w:rPr>
                <w:rFonts w:hAnsi="黑体" w:cs="仿宋"/>
                <w:sz w:val="24"/>
                <w:szCs w:val="24"/>
              </w:rPr>
            </w:pPr>
            <w:r>
              <w:rPr>
                <w:rFonts w:hint="eastAsia" w:hAnsi="黑体" w:cs="仿宋"/>
                <w:sz w:val="24"/>
                <w:szCs w:val="24"/>
              </w:rPr>
              <w:t>3.没有违法所得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1.《中华人民共和国工业产品生产许可证管理条例》（2005年6月通过，国务院令第440号）第三十三条、第四十七条；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采取委托方式加工生产列入目录产品的，企业未在产品、包装或说明书上标注委托企业的名称住所，以及被委托企业的名称、住所、生产许可证标志和编号或标注不全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2.被委托企业已经取得工业产品生产许可证；</w:t>
            </w:r>
          </w:p>
          <w:p>
            <w:pPr>
              <w:widowControl w:val="0"/>
              <w:adjustRightInd w:val="0"/>
              <w:snapToGrid w:val="0"/>
              <w:spacing w:line="36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1.《工业产品生产许可证管理条例实施办法》（2014年4月通过</w:t>
            </w:r>
            <w:r>
              <w:rPr>
                <w:rFonts w:hint="eastAsia" w:hAnsi="Calibri" w:cs="Times New Roman"/>
                <w:sz w:val="24"/>
                <w:szCs w:val="24"/>
              </w:rPr>
              <w:t>，国家质量监督检验检疫总局令第156号</w:t>
            </w:r>
            <w:r>
              <w:rPr>
                <w:rFonts w:hint="eastAsia" w:hAnsi="仿宋" w:cs="Times New Roman"/>
                <w:sz w:val="24"/>
                <w:szCs w:val="24"/>
              </w:rPr>
              <w:t>）第四十条、第五十条；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出版物使用非法定计量单位</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1.首次被发现;</w:t>
            </w:r>
          </w:p>
          <w:p>
            <w:pPr>
              <w:widowControl w:val="0"/>
              <w:adjustRightInd w:val="0"/>
              <w:snapToGrid w:val="0"/>
              <w:spacing w:line="360" w:lineRule="exact"/>
              <w:rPr>
                <w:rFonts w:hAnsi="黑体" w:cs="仿宋"/>
                <w:sz w:val="24"/>
                <w:szCs w:val="24"/>
              </w:rPr>
            </w:pPr>
            <w:r>
              <w:rPr>
                <w:rFonts w:hint="eastAsia" w:hAnsi="黑体" w:cs="仿宋"/>
                <w:sz w:val="24"/>
                <w:szCs w:val="24"/>
              </w:rPr>
              <w:t>2.自行改正或者在行政机关责令改正的期限内改正;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仿宋" w:cs="Times New Roman"/>
                <w:sz w:val="24"/>
                <w:szCs w:val="24"/>
              </w:rPr>
            </w:pPr>
            <w:r>
              <w:rPr>
                <w:rFonts w:hint="eastAsia" w:hAnsi="仿宋" w:cs="Times New Roman"/>
                <w:sz w:val="24"/>
                <w:szCs w:val="24"/>
              </w:rPr>
              <w:t>1.《计量法实施细则》（1987年1月国务院批准，1987年2月国家计量局发布，2018年3月国务院令第698号修订）第二条、第四十条；</w:t>
            </w:r>
          </w:p>
          <w:p>
            <w:pPr>
              <w:widowControl w:val="0"/>
              <w:adjustRightInd w:val="0"/>
              <w:snapToGrid w:val="0"/>
              <w:spacing w:line="34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59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认证机构增加、减少、遗漏程序要求</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1.违法情节轻微且不影响认证结论的客观、真实或者认证有效性；</w:t>
            </w:r>
          </w:p>
          <w:p>
            <w:pPr>
              <w:widowControl w:val="0"/>
              <w:adjustRightInd w:val="0"/>
              <w:snapToGrid w:val="0"/>
              <w:spacing w:line="340" w:lineRule="exact"/>
              <w:rPr>
                <w:rFonts w:hAnsi="黑体" w:cs="仿宋"/>
                <w:sz w:val="24"/>
                <w:szCs w:val="24"/>
              </w:rPr>
            </w:pPr>
            <w:r>
              <w:rPr>
                <w:rFonts w:hint="eastAsia" w:hAnsi="黑体" w:cs="仿宋"/>
                <w:sz w:val="24"/>
                <w:szCs w:val="24"/>
              </w:rPr>
              <w:t>2.自行改正或者在行政机关责令限期改正的期限内改正；</w:t>
            </w:r>
          </w:p>
          <w:p>
            <w:pPr>
              <w:widowControl w:val="0"/>
              <w:adjustRightInd w:val="0"/>
              <w:snapToGrid w:val="0"/>
              <w:spacing w:line="340" w:lineRule="exact"/>
              <w:rPr>
                <w:rFonts w:hAnsi="黑体" w:cs="仿宋"/>
                <w:sz w:val="24"/>
                <w:szCs w:val="24"/>
              </w:rPr>
            </w:pPr>
            <w:r>
              <w:rPr>
                <w:rFonts w:hint="eastAsia" w:hAnsi="黑体" w:cs="仿宋"/>
                <w:sz w:val="24"/>
                <w:szCs w:val="24"/>
              </w:rPr>
              <w:t>3.未造成危害后果；</w:t>
            </w:r>
          </w:p>
          <w:p>
            <w:pPr>
              <w:widowControl w:val="0"/>
              <w:adjustRightInd w:val="0"/>
              <w:snapToGrid w:val="0"/>
              <w:spacing w:line="340" w:lineRule="exact"/>
              <w:rPr>
                <w:rFonts w:hAnsi="黑体" w:cs="仿宋"/>
                <w:sz w:val="24"/>
                <w:szCs w:val="24"/>
              </w:rPr>
            </w:pPr>
            <w:r>
              <w:rPr>
                <w:rFonts w:hint="eastAsia" w:hAnsi="黑体" w:cs="仿宋"/>
                <w:sz w:val="24"/>
                <w:szCs w:val="24"/>
              </w:rPr>
              <w:t>4.没有违法所得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1.《中华人民共和国认证认可条例》（2003年9月通过，2020年11月国务院令第732号第二次修订）第二十一条、第五十九条；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60</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注册人对集体商标、证明商标管理不严侵害消费者权益</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60" w:lineRule="exact"/>
              <w:rPr>
                <w:rFonts w:hAnsi="黑体" w:cs="仿宋"/>
                <w:sz w:val="24"/>
                <w:szCs w:val="24"/>
              </w:rPr>
            </w:pPr>
            <w:r>
              <w:rPr>
                <w:rFonts w:hint="eastAsia" w:hAnsi="黑体" w:cs="仿宋"/>
                <w:sz w:val="24"/>
                <w:szCs w:val="24"/>
              </w:rPr>
              <w:t>2.违法情节轻微；</w:t>
            </w:r>
          </w:p>
          <w:p>
            <w:pPr>
              <w:widowControl w:val="0"/>
              <w:adjustRightInd w:val="0"/>
              <w:snapToGrid w:val="0"/>
              <w:spacing w:line="360" w:lineRule="exact"/>
              <w:rPr>
                <w:rFonts w:hAnsi="黑体" w:cs="仿宋"/>
                <w:sz w:val="24"/>
                <w:szCs w:val="24"/>
              </w:rPr>
            </w:pPr>
            <w:r>
              <w:rPr>
                <w:rFonts w:hint="eastAsia" w:hAnsi="黑体" w:cs="仿宋"/>
                <w:sz w:val="24"/>
                <w:szCs w:val="24"/>
              </w:rPr>
              <w:t>3.没有违法所得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仿宋" w:cs="Times New Roman"/>
                <w:sz w:val="24"/>
                <w:szCs w:val="24"/>
              </w:rPr>
            </w:pPr>
            <w:r>
              <w:rPr>
                <w:rFonts w:hint="eastAsia" w:hAnsi="仿宋" w:cs="Times New Roman"/>
                <w:sz w:val="24"/>
                <w:szCs w:val="24"/>
              </w:rPr>
              <w:t>1.《集体商标、证明商标注册和管理办法》（2003年4月通过，国家工商行政管理总局令第6号）第二十一条；</w:t>
            </w:r>
          </w:p>
          <w:p>
            <w:pPr>
              <w:widowControl w:val="0"/>
              <w:adjustRightInd w:val="0"/>
              <w:snapToGrid w:val="0"/>
              <w:spacing w:line="34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61</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仿宋"/>
                <w:kern w:val="0"/>
                <w:sz w:val="24"/>
                <w:szCs w:val="24"/>
              </w:rPr>
              <w:t>销售不知道是侵犯注册商标专用权的商品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30" w:lineRule="exact"/>
              <w:rPr>
                <w:rFonts w:hAnsi="仿宋" w:cs="仿宋"/>
                <w:kern w:val="0"/>
                <w:sz w:val="24"/>
                <w:szCs w:val="24"/>
              </w:rPr>
            </w:pPr>
            <w:r>
              <w:rPr>
                <w:rFonts w:hint="eastAsia" w:hAnsi="仿宋" w:cs="仿宋"/>
                <w:kern w:val="0"/>
                <w:sz w:val="24"/>
                <w:szCs w:val="24"/>
              </w:rPr>
              <w:t>2.能证明合法取得,并说明提供者；</w:t>
            </w:r>
          </w:p>
          <w:p>
            <w:pPr>
              <w:widowControl w:val="0"/>
              <w:adjustRightInd w:val="0"/>
              <w:snapToGrid w:val="0"/>
              <w:spacing w:line="330" w:lineRule="exact"/>
              <w:rPr>
                <w:rFonts w:hAnsi="仿宋" w:cs="仿宋"/>
                <w:kern w:val="0"/>
                <w:sz w:val="24"/>
                <w:szCs w:val="24"/>
              </w:rPr>
            </w:pPr>
            <w:r>
              <w:rPr>
                <w:rFonts w:hint="eastAsia" w:hAnsi="仿宋" w:cs="仿宋"/>
                <w:kern w:val="0"/>
                <w:sz w:val="24"/>
                <w:szCs w:val="24"/>
              </w:rPr>
              <w:t>3.自行改正或者在行政机关责令改正的期限内改正；</w:t>
            </w:r>
          </w:p>
          <w:p>
            <w:pPr>
              <w:widowControl w:val="0"/>
              <w:adjustRightInd w:val="0"/>
              <w:snapToGrid w:val="0"/>
              <w:spacing w:line="330" w:lineRule="exact"/>
              <w:rPr>
                <w:rFonts w:hAnsi="黑体" w:cs="仿宋"/>
                <w:sz w:val="24"/>
                <w:szCs w:val="24"/>
              </w:rPr>
            </w:pPr>
            <w:r>
              <w:rPr>
                <w:rFonts w:hint="eastAsia" w:hAnsi="仿宋" w:cs="仿宋"/>
                <w:kern w:val="0"/>
                <w:sz w:val="24"/>
                <w:szCs w:val="24"/>
              </w:rPr>
              <w:t>4.未造成危害后果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Calibri" w:cs="Times New Roman"/>
                <w:sz w:val="24"/>
                <w:szCs w:val="24"/>
              </w:rPr>
            </w:pPr>
            <w:r>
              <w:rPr>
                <w:rFonts w:hint="eastAsia" w:hAnsi="Calibri" w:cs="Times New Roman"/>
                <w:sz w:val="24"/>
                <w:szCs w:val="24"/>
              </w:rPr>
              <w:t>1.《中华人民共和国商标法》（1982年8月通过，2019年4月第四次修正）第五十七条、第六十条；</w:t>
            </w:r>
          </w:p>
          <w:p>
            <w:pPr>
              <w:widowControl w:val="0"/>
              <w:adjustRightInd w:val="0"/>
              <w:snapToGrid w:val="0"/>
              <w:spacing w:line="330" w:lineRule="exact"/>
              <w:rPr>
                <w:rFonts w:hAnsi="Calibri"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62</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商标印制档案及商标标识出入库台账未按要求保存</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30" w:lineRule="exact"/>
              <w:rPr>
                <w:rFonts w:hAnsi="黑体" w:cs="仿宋"/>
                <w:sz w:val="24"/>
                <w:szCs w:val="24"/>
              </w:rPr>
            </w:pPr>
            <w:r>
              <w:rPr>
                <w:rFonts w:hint="eastAsia" w:hAnsi="黑体" w:cs="仿宋"/>
                <w:sz w:val="24"/>
                <w:szCs w:val="24"/>
              </w:rPr>
              <w:t>2.未造成危害后果；</w:t>
            </w:r>
          </w:p>
          <w:p>
            <w:pPr>
              <w:widowControl w:val="0"/>
              <w:adjustRightInd w:val="0"/>
              <w:snapToGrid w:val="0"/>
              <w:spacing w:line="330" w:lineRule="exact"/>
              <w:rPr>
                <w:rFonts w:hAnsi="黑体" w:cs="仿宋"/>
                <w:sz w:val="24"/>
                <w:szCs w:val="24"/>
              </w:rPr>
            </w:pPr>
            <w:r>
              <w:rPr>
                <w:rFonts w:hint="eastAsia" w:hAnsi="黑体" w:cs="仿宋"/>
                <w:sz w:val="24"/>
                <w:szCs w:val="24"/>
              </w:rPr>
              <w:t>3.没有违法所得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仿宋" w:cs="Times New Roman"/>
                <w:sz w:val="24"/>
                <w:szCs w:val="24"/>
              </w:rPr>
            </w:pPr>
            <w:r>
              <w:rPr>
                <w:rFonts w:hint="eastAsia" w:hAnsi="仿宋" w:cs="Times New Roman"/>
                <w:sz w:val="24"/>
                <w:szCs w:val="24"/>
              </w:rPr>
              <w:t>1.《商标印制管理办法》（1996年9月通过，2020年10月国家市场监督管理总局令第31号第三次修订）第十条、第十一条；</w:t>
            </w:r>
          </w:p>
          <w:p>
            <w:pPr>
              <w:widowControl w:val="0"/>
              <w:adjustRightInd w:val="0"/>
              <w:snapToGrid w:val="0"/>
              <w:spacing w:line="33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63</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专利代理机构合伙人、股东或者法定代表人等事项发生变化未办理变更手续</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30" w:lineRule="exact"/>
              <w:rPr>
                <w:rFonts w:hAnsi="黑体" w:cs="仿宋"/>
                <w:sz w:val="24"/>
                <w:szCs w:val="24"/>
              </w:rPr>
            </w:pPr>
            <w:r>
              <w:rPr>
                <w:rFonts w:hint="eastAsia" w:hAnsi="黑体" w:cs="仿宋"/>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仿宋" w:cs="Times New Roman"/>
                <w:sz w:val="24"/>
                <w:szCs w:val="24"/>
              </w:rPr>
            </w:pPr>
            <w:r>
              <w:rPr>
                <w:rFonts w:hint="eastAsia" w:hAnsi="仿宋" w:cs="Times New Roman"/>
                <w:sz w:val="24"/>
                <w:szCs w:val="24"/>
              </w:rPr>
              <w:t>1.《专利代理条例》（1991年3月通过，2018年9月国务院令第706号修订）第九条、第二十五条；</w:t>
            </w:r>
          </w:p>
          <w:p>
            <w:pPr>
              <w:widowControl w:val="0"/>
              <w:adjustRightInd w:val="0"/>
              <w:snapToGrid w:val="0"/>
              <w:spacing w:line="33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专利代理师未依照规定进行备案</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黑体" w:cs="仿宋"/>
                <w:sz w:val="24"/>
                <w:szCs w:val="24"/>
              </w:rPr>
            </w:pPr>
            <w:r>
              <w:rPr>
                <w:rFonts w:hint="eastAsia" w:hAnsi="黑体" w:cs="仿宋"/>
                <w:sz w:val="24"/>
                <w:szCs w:val="24"/>
              </w:rPr>
              <w:t>1.自行改正或者在行政机关责令改正的期限内改正；</w:t>
            </w:r>
          </w:p>
          <w:p>
            <w:pPr>
              <w:widowControl w:val="0"/>
              <w:adjustRightInd w:val="0"/>
              <w:snapToGrid w:val="0"/>
              <w:spacing w:line="330" w:lineRule="exact"/>
              <w:rPr>
                <w:rFonts w:hAnsi="黑体" w:cs="仿宋"/>
                <w:sz w:val="24"/>
                <w:szCs w:val="24"/>
              </w:rPr>
            </w:pPr>
            <w:r>
              <w:rPr>
                <w:rFonts w:hint="eastAsia" w:hAnsi="黑体" w:cs="仿宋"/>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仿宋" w:cs="Times New Roman"/>
                <w:sz w:val="24"/>
                <w:szCs w:val="24"/>
              </w:rPr>
            </w:pPr>
            <w:r>
              <w:rPr>
                <w:rFonts w:hint="eastAsia" w:hAnsi="仿宋" w:cs="Times New Roman"/>
                <w:sz w:val="24"/>
                <w:szCs w:val="24"/>
              </w:rPr>
              <w:t>1.《专利代理条例》（1991年3月通过，2018年9月国务院令第706号修订）第十二条、第二十六条；</w:t>
            </w:r>
          </w:p>
          <w:p>
            <w:pPr>
              <w:widowControl w:val="0"/>
              <w:adjustRightInd w:val="0"/>
              <w:snapToGrid w:val="0"/>
              <w:spacing w:line="33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销售不知道是假冒专利的产品</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黑体" w:cs="仿宋"/>
                <w:sz w:val="24"/>
                <w:szCs w:val="24"/>
              </w:rPr>
            </w:pPr>
            <w:r>
              <w:rPr>
                <w:rFonts w:hint="eastAsia" w:hAnsi="黑体" w:cs="仿宋"/>
                <w:sz w:val="24"/>
                <w:szCs w:val="24"/>
              </w:rPr>
              <w:t>1.首次被发现；</w:t>
            </w:r>
          </w:p>
          <w:p>
            <w:pPr>
              <w:widowControl w:val="0"/>
              <w:adjustRightInd w:val="0"/>
              <w:snapToGrid w:val="0"/>
              <w:spacing w:line="330" w:lineRule="exact"/>
              <w:rPr>
                <w:rFonts w:hAnsi="黑体" w:cs="仿宋"/>
                <w:sz w:val="24"/>
                <w:szCs w:val="24"/>
              </w:rPr>
            </w:pPr>
            <w:r>
              <w:rPr>
                <w:rFonts w:hint="eastAsia" w:hAnsi="黑体" w:cs="仿宋"/>
                <w:sz w:val="24"/>
                <w:szCs w:val="24"/>
              </w:rPr>
              <w:t>2.能够证明该产品合法来源；</w:t>
            </w:r>
          </w:p>
          <w:p>
            <w:pPr>
              <w:widowControl w:val="0"/>
              <w:adjustRightInd w:val="0"/>
              <w:snapToGrid w:val="0"/>
              <w:spacing w:line="330" w:lineRule="exact"/>
              <w:rPr>
                <w:rFonts w:hAnsi="黑体" w:cs="仿宋"/>
                <w:sz w:val="24"/>
                <w:szCs w:val="24"/>
              </w:rPr>
            </w:pPr>
            <w:r>
              <w:rPr>
                <w:rFonts w:hint="eastAsia" w:hAnsi="黑体" w:cs="仿宋"/>
                <w:sz w:val="24"/>
                <w:szCs w:val="24"/>
              </w:rPr>
              <w:t>3.自行改正或者在行政机关责令改正的期限内改正；</w:t>
            </w:r>
          </w:p>
          <w:p>
            <w:pPr>
              <w:widowControl w:val="0"/>
              <w:adjustRightInd w:val="0"/>
              <w:snapToGrid w:val="0"/>
              <w:spacing w:line="330" w:lineRule="exact"/>
              <w:rPr>
                <w:rFonts w:hAnsi="黑体" w:cs="仿宋"/>
                <w:sz w:val="24"/>
                <w:szCs w:val="24"/>
              </w:rPr>
            </w:pPr>
            <w:r>
              <w:rPr>
                <w:rFonts w:hint="eastAsia" w:hAnsi="黑体" w:cs="仿宋"/>
                <w:sz w:val="24"/>
                <w:szCs w:val="24"/>
              </w:rPr>
              <w:t>4.未造成危害后果</w:t>
            </w:r>
          </w:p>
          <w:p>
            <w:pPr>
              <w:widowControl w:val="0"/>
              <w:adjustRightInd w:val="0"/>
              <w:snapToGrid w:val="0"/>
              <w:spacing w:line="330" w:lineRule="exact"/>
              <w:rPr>
                <w:rFonts w:hAnsi="黑体" w:cs="仿宋"/>
                <w:sz w:val="24"/>
                <w:szCs w:val="24"/>
              </w:rPr>
            </w:pPr>
            <w:r>
              <w:rPr>
                <w:rFonts w:hint="eastAsia" w:hAnsi="黑体" w:cs="仿宋"/>
                <w:sz w:val="24"/>
                <w:szCs w:val="24"/>
              </w:rPr>
              <w:t>5.没有违法所得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仿宋" w:cs="Times New Roman"/>
                <w:sz w:val="24"/>
                <w:szCs w:val="24"/>
              </w:rPr>
            </w:pPr>
            <w:r>
              <w:rPr>
                <w:rFonts w:hint="eastAsia" w:hAnsi="Calibri" w:cs="Times New Roman"/>
                <w:sz w:val="24"/>
                <w:szCs w:val="24"/>
              </w:rPr>
              <w:t>1.《中华人民共和国专利法》（1984年3月通过，</w:t>
            </w:r>
            <w:r>
              <w:rPr>
                <w:rFonts w:hAnsi="Calibri" w:cs="Times New Roman"/>
                <w:sz w:val="24"/>
                <w:szCs w:val="24"/>
              </w:rPr>
              <w:t>2020年10月第四次修正</w:t>
            </w:r>
            <w:r>
              <w:rPr>
                <w:rFonts w:hint="eastAsia" w:hAnsi="Calibri" w:cs="Times New Roman"/>
                <w:sz w:val="24"/>
                <w:szCs w:val="24"/>
              </w:rPr>
              <w:t>）第六十八条；</w:t>
            </w:r>
          </w:p>
          <w:p>
            <w:pPr>
              <w:widowControl w:val="0"/>
              <w:adjustRightInd w:val="0"/>
              <w:snapToGrid w:val="0"/>
              <w:spacing w:line="330" w:lineRule="exact"/>
              <w:rPr>
                <w:rFonts w:hAnsi="仿宋" w:cs="Times New Roman"/>
                <w:sz w:val="24"/>
                <w:szCs w:val="24"/>
              </w:rPr>
            </w:pPr>
            <w:r>
              <w:rPr>
                <w:rFonts w:hint="eastAsia" w:hAnsi="仿宋" w:cs="Times New Roman"/>
                <w:sz w:val="24"/>
                <w:szCs w:val="24"/>
              </w:rPr>
              <w:t>2.《中华人民共和国专利法实施细则》（2001年6月通过，2010年1月国务院令第569号第二次修订）第八十四条；</w:t>
            </w:r>
          </w:p>
          <w:p>
            <w:pPr>
              <w:widowControl w:val="0"/>
              <w:adjustRightInd w:val="0"/>
              <w:snapToGrid w:val="0"/>
              <w:spacing w:line="330" w:lineRule="exact"/>
              <w:rPr>
                <w:rFonts w:hAnsi="仿宋" w:cs="Times New Roman"/>
                <w:sz w:val="24"/>
                <w:szCs w:val="24"/>
              </w:rPr>
            </w:pPr>
            <w:r>
              <w:rPr>
                <w:rFonts w:hint="eastAsia" w:hAnsi="仿宋"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hAnsi="黑体" w:cs="仿宋"/>
                <w:sz w:val="24"/>
                <w:szCs w:val="24"/>
              </w:rPr>
              <w:t>1</w:t>
            </w:r>
            <w:r>
              <w:rPr>
                <w:rFonts w:hAnsi="黑体" w:cs="仿宋"/>
                <w:sz w:val="24"/>
                <w:szCs w:val="24"/>
              </w:rPr>
              <w:t>66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无需办理许可证的经营者未依法取得营业执照从事经营活动</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1.责令限期办理营业执照后及时办理；</w:t>
            </w:r>
            <w:r>
              <w:rPr>
                <w:rFonts w:hint="eastAsia" w:hAnsi="黑体" w:cs="仿宋"/>
                <w:sz w:val="24"/>
                <w:szCs w:val="24"/>
              </w:rPr>
              <w:br w:type="textWrapping"/>
            </w:r>
            <w:r>
              <w:rPr>
                <w:rFonts w:hint="eastAsia" w:hAnsi="黑体" w:cs="仿宋"/>
                <w:sz w:val="24"/>
                <w:szCs w:val="24"/>
              </w:rPr>
              <w:t>2.未造成危害后果；</w:t>
            </w:r>
            <w:r>
              <w:rPr>
                <w:rFonts w:hint="eastAsia" w:hAnsi="黑体" w:cs="仿宋"/>
                <w:sz w:val="24"/>
                <w:szCs w:val="24"/>
              </w:rPr>
              <w:br w:type="textWrapping"/>
            </w:r>
            <w:r>
              <w:rPr>
                <w:rFonts w:hint="eastAsia" w:hAnsi="黑体" w:cs="仿宋"/>
                <w:sz w:val="24"/>
                <w:szCs w:val="24"/>
              </w:rPr>
              <w:t>3.没有违法所得</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1.《无证无照经营查处办法》（2017年8月国务院令第684号公布）第二条、第十三条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Ansi="黑体" w:cs="仿宋"/>
                <w:sz w:val="24"/>
                <w:szCs w:val="24"/>
              </w:rPr>
              <w:t>167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生产经营者未遵守限制商品过度包装的强制性标准</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1.自行改正或者在行政机关责令改正的期限内改正；</w:t>
            </w:r>
            <w:r>
              <w:rPr>
                <w:rFonts w:hint="eastAsia" w:hAnsi="黑体" w:cs="仿宋"/>
                <w:sz w:val="24"/>
                <w:szCs w:val="24"/>
              </w:rPr>
              <w:br w:type="textWrapping"/>
            </w:r>
            <w:r>
              <w:rPr>
                <w:rFonts w:hint="eastAsia" w:hAnsi="黑体"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1.《中华人民共和国固体废物污染环境防治法》（1995年10月通过，2020年4月第二次修订）第六十八条、</w:t>
            </w:r>
            <w:r>
              <w:rPr>
                <w:rFonts w:hAnsi="Calibri" w:cs="Times New Roman"/>
                <w:sz w:val="24"/>
                <w:szCs w:val="24"/>
              </w:rPr>
              <w:t>第一百</w:t>
            </w:r>
            <w:r>
              <w:rPr>
                <w:rFonts w:hint="eastAsia" w:hAnsi="Calibri" w:cs="Times New Roman"/>
                <w:sz w:val="24"/>
                <w:szCs w:val="24"/>
              </w:rPr>
              <w:t>零五条；</w:t>
            </w:r>
            <w:r>
              <w:rPr>
                <w:rFonts w:hint="eastAsia" w:hAnsi="Calibri" w:cs="Times New Roman"/>
                <w:sz w:val="24"/>
                <w:szCs w:val="24"/>
              </w:rPr>
              <w:br w:type="textWrapping"/>
            </w:r>
            <w:r>
              <w:rPr>
                <w:rFonts w:hint="eastAsia" w:hAnsi="Calibri" w:cs="Times New Roman"/>
                <w:sz w:val="24"/>
                <w:szCs w:val="24"/>
              </w:rPr>
              <w:t>2.《山东省循环经济条例》（2016年7月通过）第十二条、第四十六条；</w:t>
            </w:r>
            <w:r>
              <w:rPr>
                <w:rFonts w:hint="eastAsia" w:hAnsi="Calibri" w:cs="Times New Roman"/>
                <w:sz w:val="24"/>
                <w:szCs w:val="24"/>
              </w:rPr>
              <w:br w:type="textWrapping"/>
            </w:r>
            <w:r>
              <w:rPr>
                <w:rFonts w:hint="eastAsia" w:hAnsi="Calibri"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2"/>
              </w:numPr>
              <w:adjustRightInd w:val="0"/>
              <w:snapToGrid w:val="0"/>
              <w:spacing w:line="360" w:lineRule="exact"/>
              <w:ind w:left="420" w:leftChars="0" w:hanging="420" w:firstLineChars="0"/>
              <w:jc w:val="center"/>
              <w:rPr>
                <w:rFonts w:ascii="黑体" w:hAnsi="黑体" w:eastAsia="黑体" w:cs="仿宋"/>
                <w:kern w:val="2"/>
                <w:sz w:val="24"/>
                <w:szCs w:val="24"/>
                <w:highlight w:val="none"/>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黑体" w:hAnsi="黑体" w:eastAsia="黑体" w:cs="Times New Roman"/>
                <w:kern w:val="2"/>
                <w:sz w:val="32"/>
                <w:szCs w:val="32"/>
                <w:lang w:val="en-US" w:eastAsia="zh-CN" w:bidi="ar-SA"/>
              </w:rPr>
            </w:pPr>
            <w:r>
              <w:rPr>
                <w:rFonts w:hint="eastAsia" w:hAnsi="Calibri" w:cs="Times New Roman"/>
                <w:sz w:val="24"/>
                <w:szCs w:val="24"/>
              </w:rPr>
              <w:t>特许人违反说明和报告义务</w:t>
            </w:r>
          </w:p>
        </w:tc>
        <w:tc>
          <w:tcPr>
            <w:tcW w:w="3118" w:type="dxa"/>
            <w:tcBorders>
              <w:top w:val="single" w:color="auto" w:sz="4" w:space="0"/>
              <w:left w:val="single" w:color="auto" w:sz="4" w:space="0"/>
              <w:bottom w:val="single" w:color="auto" w:sz="4" w:space="0"/>
              <w:right w:val="single" w:color="auto" w:sz="4" w:space="0"/>
            </w:tcBorders>
            <w:noWrap/>
            <w:vAlign w:val="to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1.非主观故意；</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2.在限期内改正；</w:t>
            </w:r>
          </w:p>
          <w:p>
            <w:pPr>
              <w:widowControl w:val="0"/>
              <w:adjustRightInd w:val="0"/>
              <w:snapToGrid w:val="0"/>
              <w:spacing w:line="360" w:lineRule="exact"/>
              <w:rPr>
                <w:rFonts w:hint="eastAsia" w:ascii="黑体" w:hAnsi="黑体" w:eastAsia="黑体" w:cs="仿宋"/>
                <w:kern w:val="2"/>
                <w:sz w:val="32"/>
                <w:szCs w:val="32"/>
                <w:lang w:val="en-US" w:eastAsia="zh-CN" w:bidi="ar-SA"/>
              </w:rPr>
            </w:pPr>
            <w:r>
              <w:rPr>
                <w:rFonts w:hint="eastAsia" w:hAnsi="Calibri" w:cs="Times New Roman"/>
                <w:sz w:val="24"/>
                <w:szCs w:val="24"/>
              </w:rPr>
              <w:t>3.违法情节轻微，未造成危害后果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top"/>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1.《商业特许经营管理条例》（2007年2月通过，国务院令485号）第十六条、第十九条、第二十六条；</w:t>
            </w:r>
          </w:p>
          <w:p>
            <w:pPr>
              <w:widowControl w:val="0"/>
              <w:adjustRightInd w:val="0"/>
              <w:snapToGrid w:val="0"/>
              <w:spacing w:line="360" w:lineRule="exact"/>
              <w:rPr>
                <w:rFonts w:hint="eastAsia" w:ascii="黑体" w:hAnsi="黑体" w:eastAsia="黑体" w:cs="Times New Roman"/>
                <w:kern w:val="2"/>
                <w:sz w:val="32"/>
                <w:szCs w:val="32"/>
                <w:lang w:val="en-US" w:eastAsia="zh-CN" w:bidi="ar-SA"/>
              </w:rPr>
            </w:pPr>
            <w:r>
              <w:rPr>
                <w:rFonts w:hint="eastAsia" w:hAnsi="Calibri" w:cs="Times New Roman"/>
                <w:sz w:val="24"/>
                <w:szCs w:val="24"/>
              </w:rPr>
              <w:t>2.</w:t>
            </w:r>
            <w:r>
              <w:rPr>
                <w:rFonts w:hint="eastAsia" w:hAnsi="仿宋" w:cs="仿宋"/>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2"/>
              </w:numPr>
              <w:adjustRightInd w:val="0"/>
              <w:snapToGrid w:val="0"/>
              <w:spacing w:line="360" w:lineRule="exact"/>
              <w:ind w:left="420" w:leftChars="0" w:hanging="420" w:firstLineChars="0"/>
              <w:jc w:val="center"/>
              <w:rPr>
                <w:rFonts w:ascii="仿宋_GB2312" w:hAnsi="Calibri" w:eastAsia="仿宋_GB2312" w:cs="Times New Roman"/>
                <w:kern w:val="2"/>
                <w:sz w:val="24"/>
                <w:szCs w:val="24"/>
                <w:highlight w:val="none"/>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机电产品国际招投标评标委员会成员有违反《机电产品国际招标投标实施办法（试行）》第一百零一条规定的行为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1.在限期内改正；</w:t>
            </w:r>
            <w:r>
              <w:rPr>
                <w:rFonts w:hint="eastAsia" w:hAnsi="Calibri" w:cs="Times New Roman"/>
                <w:sz w:val="24"/>
                <w:szCs w:val="24"/>
              </w:rPr>
              <w:br w:type="textWrapping"/>
            </w:r>
            <w:r>
              <w:rPr>
                <w:rFonts w:hint="eastAsia" w:hAnsi="Calibri" w:cs="Times New Roman"/>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top"/>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1.《机电产品国际招标投标实施办法（试行）》（2014年2月商务部令2014年第1号公布）第一百零一条；</w:t>
            </w:r>
            <w:r>
              <w:rPr>
                <w:rFonts w:hint="eastAsia" w:hAnsi="Calibri" w:cs="Times New Roman"/>
                <w:sz w:val="24"/>
                <w:szCs w:val="24"/>
              </w:rPr>
              <w:br w:type="textWrapping"/>
            </w:r>
            <w:r>
              <w:rPr>
                <w:rFonts w:hint="eastAsia" w:hAnsi="Calibri" w:cs="Times New Roman"/>
                <w:sz w:val="24"/>
                <w:szCs w:val="24"/>
              </w:rPr>
              <w:t>2.《中华人民共和国招标投标法实施条例》（2011年12月公布，2019年3月国务院令第709号第三次修改）第七十一条； </w:t>
            </w:r>
            <w:r>
              <w:rPr>
                <w:rFonts w:hint="eastAsia" w:hAnsi="Calibri" w:cs="Times New Roman"/>
                <w:sz w:val="24"/>
                <w:szCs w:val="24"/>
              </w:rPr>
              <w:br w:type="textWrapping"/>
            </w:r>
            <w:r>
              <w:rPr>
                <w:rFonts w:hint="eastAsia" w:hAnsi="Calibri"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2"/>
              </w:numPr>
              <w:adjustRightInd w:val="0"/>
              <w:snapToGrid w:val="0"/>
              <w:spacing w:line="360" w:lineRule="exact"/>
              <w:ind w:left="420" w:leftChars="0" w:hanging="420" w:firstLineChars="0"/>
              <w:jc w:val="center"/>
              <w:rPr>
                <w:rFonts w:hint="eastAsia" w:ascii="仿宋_GB2312" w:hAnsi="黑体" w:eastAsia="仿宋_GB2312" w:cs="仿宋"/>
                <w:kern w:val="2"/>
                <w:sz w:val="24"/>
                <w:szCs w:val="24"/>
                <w:highlight w:val="none"/>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宋体" w:eastAsia="仿宋_GB2312" w:cs="宋体"/>
                <w:kern w:val="0"/>
                <w:sz w:val="24"/>
                <w:szCs w:val="24"/>
                <w:lang w:val="en-US" w:eastAsia="zh-CN" w:bidi="ar-SA"/>
              </w:rPr>
            </w:pPr>
            <w:r>
              <w:rPr>
                <w:rFonts w:hint="eastAsia" w:hAnsi="宋体" w:cs="宋体"/>
                <w:kern w:val="0"/>
                <w:sz w:val="24"/>
                <w:szCs w:val="24"/>
              </w:rPr>
              <w:t>生产、经营未经备案的第一类医疗器械；未经备案从事第一类医疗器械生产；经营第二类医疗器械，应当备案但未备案；已经备案的资料不符合要求；未依法办理第一类医疗器械变更备案或者第二类、第三类医疗器械注册登记事项变更；未取得第二类医疗器械经营备案凭证从事网络第二类医疗器械销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w:t>
            </w:r>
            <w:r>
              <w:rPr>
                <w:rFonts w:hAnsi="黑体" w:cs="仿宋"/>
                <w:sz w:val="24"/>
                <w:szCs w:val="24"/>
              </w:rPr>
              <w:t>.</w:t>
            </w:r>
            <w:r>
              <w:rPr>
                <w:rFonts w:hint="eastAsia" w:hAnsi="黑体" w:cs="仿宋"/>
                <w:sz w:val="24"/>
                <w:szCs w:val="24"/>
              </w:rPr>
              <w:t>在限期内改正</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60" w:lineRule="exact"/>
              <w:rPr>
                <w:rFonts w:hint="eastAsia" w:ascii="仿宋_GB2312" w:hAnsi="黑体" w:eastAsia="仿宋_GB2312" w:cs="仿宋"/>
                <w:kern w:val="2"/>
                <w:sz w:val="24"/>
                <w:szCs w:val="24"/>
                <w:lang w:val="en-US" w:eastAsia="zh-CN" w:bidi="ar-SA"/>
              </w:rPr>
            </w:pPr>
            <w:r>
              <w:rPr>
                <w:rFonts w:hint="eastAsia" w:hAnsi="黑体" w:cs="仿宋"/>
                <w:sz w:val="24"/>
                <w:szCs w:val="24"/>
              </w:rPr>
              <w:t>2</w:t>
            </w:r>
            <w:r>
              <w:rPr>
                <w:rFonts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left"/>
              <w:rPr>
                <w:rFonts w:hAnsi="仿宋" w:cs="Times New Roman"/>
                <w:sz w:val="24"/>
                <w:szCs w:val="24"/>
              </w:rPr>
            </w:pPr>
            <w:r>
              <w:rPr>
                <w:rFonts w:hint="eastAsia" w:hAnsi="仿宋" w:cs="Times New Roman"/>
                <w:sz w:val="24"/>
                <w:szCs w:val="24"/>
              </w:rPr>
              <w:t>1.《医疗器械监督管理条例》</w:t>
            </w:r>
            <w:r>
              <w:rPr>
                <w:rFonts w:hint="eastAsia" w:hAnsi="Calibri" w:cs="Times New Roman"/>
                <w:sz w:val="24"/>
                <w:szCs w:val="24"/>
              </w:rPr>
              <w:t>（2000年1月通过，2020年12月国务院令第739号第三次修订，</w:t>
            </w:r>
            <w:r>
              <w:rPr>
                <w:rFonts w:hint="eastAsia" w:hAnsi="黑体" w:cs="仿宋"/>
                <w:sz w:val="24"/>
                <w:szCs w:val="24"/>
              </w:rPr>
              <w:t>2021年6月1日起实施</w:t>
            </w:r>
            <w:r>
              <w:rPr>
                <w:rFonts w:hint="eastAsia" w:hAnsi="Calibri" w:cs="Times New Roman"/>
                <w:sz w:val="24"/>
                <w:szCs w:val="24"/>
              </w:rPr>
              <w:t>）</w:t>
            </w:r>
            <w:r>
              <w:rPr>
                <w:rFonts w:hint="eastAsia" w:hAnsi="仿宋" w:cs="Times New Roman"/>
                <w:sz w:val="24"/>
                <w:szCs w:val="24"/>
              </w:rPr>
              <w:t>第八十四条；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2.《医疗器械注册管理办法》（2014年7月通过，国家食品药品监督管理总局令第4号）第七十一条；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3.《体外诊断试剂注册管理办法》（2014年7月通过，国家食品药品监督管理总局令第5号）第八十一条；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4.《医疗器械生产监督管理办法》（2014年7月国家食品药品监督管理总局令第7号公布）第六十四条；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5.《医疗器械经营监督管理办法》（2014年7月国家食品药品监督管理总局令第8号发布）第五十八条；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6.《医疗器械网络销售监督管理办法》（2017年12月国家食品药品监督管理总局令第38号公布）第三十八条；</w:t>
            </w:r>
          </w:p>
          <w:p>
            <w:pPr>
              <w:widowControl w:val="0"/>
              <w:adjustRightInd w:val="0"/>
              <w:snapToGrid w:val="0"/>
              <w:spacing w:line="360" w:lineRule="exact"/>
              <w:rPr>
                <w:rFonts w:hint="eastAsia" w:ascii="仿宋_GB2312" w:hAnsi="仿宋" w:eastAsia="仿宋_GB2312" w:cs="Times New Roman"/>
                <w:kern w:val="2"/>
                <w:sz w:val="24"/>
                <w:szCs w:val="24"/>
                <w:lang w:val="en-US" w:eastAsia="zh-CN" w:bidi="ar-SA"/>
              </w:rPr>
            </w:pPr>
            <w:r>
              <w:rPr>
                <w:rFonts w:hint="eastAsia" w:hAnsi="仿宋" w:cs="Times New Roman"/>
                <w:sz w:val="24"/>
                <w:szCs w:val="24"/>
              </w:rPr>
              <w:t>7.</w:t>
            </w:r>
            <w:r>
              <w:rPr>
                <w:rFonts w:hint="eastAsia" w:hAnsi="Calibri" w:cs="Times New Roman"/>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2"/>
              </w:numPr>
              <w:adjustRightInd w:val="0"/>
              <w:snapToGrid w:val="0"/>
              <w:spacing w:line="360" w:lineRule="exact"/>
              <w:ind w:left="420" w:leftChars="0" w:hanging="420" w:firstLineChars="0"/>
              <w:jc w:val="center"/>
              <w:rPr>
                <w:rFonts w:hint="eastAsia" w:ascii="仿宋_GB2312" w:hAnsi="黑体" w:eastAsia="仿宋_GB2312" w:cs="仿宋"/>
                <w:kern w:val="2"/>
                <w:sz w:val="24"/>
                <w:szCs w:val="24"/>
                <w:highlight w:val="none"/>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为医疗器械网络交易提供服务的电子商务平台经营者未依照《医疗器械监督管理条例》规定对入网医疗器械经营者履行实名登记，审查许可、注册、备案情况，制止并报告违法行为，停止提供网络交易平台服务等管理义务</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3"/>
              </w:numPr>
              <w:adjustRightInd w:val="0"/>
              <w:snapToGrid w:val="0"/>
              <w:spacing w:line="360" w:lineRule="exact"/>
              <w:jc w:val="lef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在限期内改正且违法情节轻微；</w:t>
            </w:r>
            <w:r>
              <w:rPr>
                <w:rFonts w:hint="eastAsia" w:hAnsi="Calibri" w:cs="Times New Roman"/>
                <w:sz w:val="24"/>
                <w:szCs w:val="24"/>
              </w:rPr>
              <w:br w:type="textWrapping"/>
            </w:r>
            <w:r>
              <w:rPr>
                <w:rFonts w:hint="eastAsia" w:hAnsi="Calibri" w:cs="Times New Roman"/>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1.《医疗器械监督管理条例》（2000年1月通过，2020年12月国务院令第739号第三次修订，</w:t>
            </w:r>
            <w:r>
              <w:rPr>
                <w:rFonts w:hint="eastAsia" w:hAnsi="黑体" w:cs="仿宋"/>
                <w:sz w:val="24"/>
                <w:szCs w:val="24"/>
              </w:rPr>
              <w:t>2021年6月1日起实施</w:t>
            </w:r>
            <w:r>
              <w:rPr>
                <w:rFonts w:hint="eastAsia" w:hAnsi="Calibri" w:cs="Times New Roman"/>
                <w:sz w:val="24"/>
                <w:szCs w:val="24"/>
              </w:rPr>
              <w:t>）第九十二条；</w:t>
            </w:r>
            <w:r>
              <w:rPr>
                <w:rFonts w:hint="eastAsia" w:hAnsi="Calibri" w:cs="Times New Roman"/>
                <w:sz w:val="24"/>
                <w:szCs w:val="24"/>
              </w:rPr>
              <w:br w:type="textWrapping"/>
            </w:r>
            <w:r>
              <w:rPr>
                <w:rFonts w:hint="eastAsia" w:hAnsi="Calibri" w:cs="Times New Roman"/>
                <w:sz w:val="24"/>
                <w:szCs w:val="24"/>
              </w:rPr>
              <w:t>2.《中华人民共和国电子商务法》（2</w:t>
            </w:r>
            <w:r>
              <w:rPr>
                <w:rFonts w:hAnsi="Calibri" w:cs="Times New Roman"/>
                <w:sz w:val="24"/>
                <w:szCs w:val="24"/>
              </w:rPr>
              <w:t>018年8月通过）</w:t>
            </w:r>
            <w:r>
              <w:rPr>
                <w:rFonts w:hint="eastAsia" w:hAnsi="Calibri" w:cs="Times New Roman"/>
                <w:sz w:val="24"/>
                <w:szCs w:val="24"/>
              </w:rPr>
              <w:t>第八十条；</w:t>
            </w:r>
            <w:r>
              <w:rPr>
                <w:rFonts w:hint="eastAsia" w:hAnsi="Calibri" w:cs="Times New Roman"/>
                <w:sz w:val="24"/>
                <w:szCs w:val="24"/>
              </w:rPr>
              <w:br w:type="textWrapping"/>
            </w:r>
            <w:r>
              <w:rPr>
                <w:rFonts w:hint="eastAsia" w:hAnsi="Calibri"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2"/>
              </w:numPr>
              <w:adjustRightInd w:val="0"/>
              <w:snapToGrid w:val="0"/>
              <w:spacing w:line="360" w:lineRule="exact"/>
              <w:ind w:left="420" w:leftChars="0" w:hanging="420" w:firstLineChars="0"/>
              <w:jc w:val="center"/>
              <w:rPr>
                <w:rFonts w:hint="eastAsia" w:ascii="仿宋_GB2312" w:hAnsi="黑体" w:eastAsia="仿宋_GB2312" w:cs="仿宋"/>
                <w:kern w:val="2"/>
                <w:sz w:val="24"/>
                <w:szCs w:val="24"/>
                <w:highlight w:val="none"/>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未进行医疗器械临床试验机构备案开展临床试验</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4"/>
              </w:numPr>
              <w:adjustRightInd w:val="0"/>
              <w:snapToGrid w:val="0"/>
              <w:spacing w:line="360" w:lineRule="exact"/>
              <w:jc w:val="lef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在限期内改正且违法情节轻微；</w:t>
            </w:r>
            <w:r>
              <w:rPr>
                <w:rFonts w:hint="eastAsia" w:hAnsi="Calibri" w:cs="Times New Roman"/>
                <w:sz w:val="24"/>
                <w:szCs w:val="24"/>
              </w:rPr>
              <w:br w:type="textWrapping"/>
            </w:r>
            <w:r>
              <w:rPr>
                <w:rFonts w:hint="eastAsia" w:hAnsi="Calibri" w:cs="Times New Roman"/>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1.《医疗器械监督管理条例》（2000年1月通过，2020年12月国务院令第739号第三次修订，</w:t>
            </w:r>
            <w:r>
              <w:rPr>
                <w:rFonts w:hint="eastAsia" w:hAnsi="黑体" w:cs="仿宋"/>
                <w:sz w:val="24"/>
                <w:szCs w:val="24"/>
              </w:rPr>
              <w:t>2021年6月1日起实施</w:t>
            </w:r>
            <w:r>
              <w:rPr>
                <w:rFonts w:hint="eastAsia" w:hAnsi="Calibri" w:cs="Times New Roman"/>
                <w:sz w:val="24"/>
                <w:szCs w:val="24"/>
              </w:rPr>
              <w:t>）第九十三条；</w:t>
            </w:r>
          </w:p>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2"/>
              </w:numPr>
              <w:adjustRightInd w:val="0"/>
              <w:snapToGrid w:val="0"/>
              <w:spacing w:line="360" w:lineRule="exact"/>
              <w:ind w:left="420" w:leftChars="0" w:hanging="420" w:firstLineChars="0"/>
              <w:jc w:val="center"/>
              <w:rPr>
                <w:rFonts w:hint="eastAsia" w:ascii="仿宋_GB2312" w:hAnsi="宋体" w:eastAsia="仿宋_GB2312" w:cs="Times New Roman"/>
                <w:kern w:val="2"/>
                <w:sz w:val="24"/>
                <w:szCs w:val="24"/>
                <w:highlight w:val="none"/>
                <w:lang w:val="en-US" w:eastAsia="zh-CN" w:bidi="ar-SA"/>
              </w:rPr>
            </w:pP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电子商务平台经营者未依照《化妆品管理条例》规定履行实名登记、制止、报告、停止提供电子商务平台服务等管理义务</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1.在限期内改正且违法情节轻微；</w:t>
            </w:r>
            <w:r>
              <w:rPr>
                <w:rFonts w:hint="eastAsia" w:hAnsi="Calibri" w:cs="Times New Roman"/>
                <w:sz w:val="24"/>
                <w:szCs w:val="24"/>
              </w:rPr>
              <w:br w:type="textWrapping"/>
            </w:r>
            <w:r>
              <w:rPr>
                <w:rFonts w:hint="eastAsia" w:hAnsi="Calibri" w:cs="Times New Roman"/>
                <w:sz w:val="24"/>
                <w:szCs w:val="24"/>
              </w:rPr>
              <w:t>2.未造成危害后果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int="eastAsia" w:ascii="仿宋_GB2312" w:hAnsi="Calibri" w:eastAsia="仿宋_GB2312" w:cs="Times New Roman"/>
                <w:kern w:val="2"/>
                <w:sz w:val="24"/>
                <w:szCs w:val="24"/>
                <w:lang w:val="en-US" w:eastAsia="zh-CN" w:bidi="ar-SA"/>
              </w:rPr>
            </w:pPr>
            <w:r>
              <w:rPr>
                <w:rFonts w:hint="eastAsia" w:hAnsi="Calibri" w:cs="Times New Roman"/>
                <w:sz w:val="24"/>
                <w:szCs w:val="24"/>
              </w:rPr>
              <w:t>1.《化妆品监督管理条例》（2020年1月国务院令第727号通过）第六十七条；</w:t>
            </w:r>
            <w:r>
              <w:rPr>
                <w:rFonts w:hint="eastAsia" w:hAnsi="Calibri" w:cs="Times New Roman"/>
                <w:sz w:val="24"/>
                <w:szCs w:val="24"/>
              </w:rPr>
              <w:br w:type="textWrapping"/>
            </w:r>
            <w:r>
              <w:rPr>
                <w:rFonts w:hint="eastAsia" w:hAnsi="Calibri" w:cs="Times New Roman"/>
                <w:sz w:val="24"/>
                <w:szCs w:val="24"/>
              </w:rPr>
              <w:t>2.《中华人民共和国电子商务法》（2</w:t>
            </w:r>
            <w:r>
              <w:rPr>
                <w:rFonts w:hAnsi="Calibri" w:cs="Times New Roman"/>
                <w:sz w:val="24"/>
                <w:szCs w:val="24"/>
              </w:rPr>
              <w:t>018年8月通过）</w:t>
            </w:r>
            <w:r>
              <w:rPr>
                <w:rFonts w:hint="eastAsia" w:hAnsi="Calibri" w:cs="Times New Roman"/>
                <w:sz w:val="24"/>
                <w:szCs w:val="24"/>
              </w:rPr>
              <w:t>第八十条；</w:t>
            </w:r>
            <w:r>
              <w:rPr>
                <w:rFonts w:hint="eastAsia" w:hAnsi="Calibri" w:cs="Times New Roman"/>
                <w:sz w:val="24"/>
                <w:szCs w:val="24"/>
              </w:rPr>
              <w:br w:type="textWrapping"/>
            </w:r>
            <w:r>
              <w:rPr>
                <w:rFonts w:hint="eastAsia" w:hAnsi="Calibri"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0"/>
              </w:numPr>
              <w:adjustRightInd w:val="0"/>
              <w:snapToGrid w:val="0"/>
              <w:spacing w:line="360" w:lineRule="exact"/>
              <w:ind w:leftChars="0"/>
              <w:jc w:val="both"/>
              <w:rPr>
                <w:rFonts w:hint="default" w:hAnsi="黑体" w:eastAsia="仿宋_GB2312" w:cs="仿宋"/>
                <w:sz w:val="24"/>
                <w:szCs w:val="24"/>
                <w:lang w:val="en-US" w:eastAsia="zh-CN"/>
              </w:rPr>
            </w:pPr>
            <w:r>
              <w:rPr>
                <w:rFonts w:hint="eastAsia" w:hAnsi="黑体" w:cs="仿宋"/>
                <w:sz w:val="24"/>
                <w:szCs w:val="24"/>
                <w:lang w:val="en-US" w:eastAsia="zh-CN"/>
              </w:rPr>
              <w:t>174</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Calibri" w:cs="Times New Roman"/>
                <w:sz w:val="24"/>
                <w:szCs w:val="24"/>
              </w:rPr>
              <w:t>统计调查对象</w:t>
            </w:r>
            <w:r>
              <w:rPr>
                <w:rFonts w:hint="eastAsia" w:hAnsi="仿宋" w:cs="Times New Roman"/>
                <w:sz w:val="24"/>
                <w:szCs w:val="24"/>
              </w:rPr>
              <w:t>提供不完整的统计资料</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40" w:lineRule="exact"/>
              <w:rPr>
                <w:rFonts w:hAnsi="黑体" w:cs="仿宋"/>
                <w:sz w:val="24"/>
                <w:szCs w:val="24"/>
              </w:rPr>
            </w:pPr>
            <w:r>
              <w:rPr>
                <w:rFonts w:hint="eastAsia" w:hAnsi="黑体" w:cs="仿宋"/>
                <w:sz w:val="24"/>
                <w:szCs w:val="24"/>
              </w:rPr>
              <w:t>2.主动纠正或者在限期内改正：</w:t>
            </w:r>
          </w:p>
          <w:p>
            <w:pPr>
              <w:widowControl w:val="0"/>
              <w:adjustRightInd w:val="0"/>
              <w:snapToGrid w:val="0"/>
              <w:spacing w:line="34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1.《中华人民共和国统计法》（1983年12月通过，2009年6月修订）第七条、第四十一条；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0"/>
              </w:numPr>
              <w:adjustRightInd w:val="0"/>
              <w:snapToGrid w:val="0"/>
              <w:spacing w:line="360" w:lineRule="exact"/>
              <w:ind w:leftChars="0"/>
              <w:jc w:val="both"/>
              <w:rPr>
                <w:rFonts w:hint="default" w:hAnsi="黑体" w:eastAsia="仿宋_GB2312" w:cs="仿宋"/>
                <w:sz w:val="24"/>
                <w:szCs w:val="24"/>
                <w:lang w:val="en-US" w:eastAsia="zh-CN"/>
              </w:rPr>
            </w:pPr>
            <w:r>
              <w:rPr>
                <w:rFonts w:hint="eastAsia" w:hAnsi="黑体" w:cs="仿宋"/>
                <w:sz w:val="24"/>
                <w:szCs w:val="24"/>
                <w:lang w:val="en-US" w:eastAsia="zh-CN"/>
              </w:rPr>
              <w:t>175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统计调查对象未按照国家有关规定设置原始记录、统计台账</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1.首次被发现</w:t>
            </w:r>
            <w:r>
              <w:rPr>
                <w:rFonts w:hint="eastAsia" w:hAnsi="Calibri" w:cs="Times New Roman"/>
                <w:sz w:val="24"/>
                <w:szCs w:val="24"/>
              </w:rPr>
              <w:t>且违法情节轻微</w:t>
            </w:r>
            <w:r>
              <w:rPr>
                <w:rFonts w:hint="eastAsia" w:hAnsi="黑体" w:cs="仿宋"/>
                <w:sz w:val="24"/>
                <w:szCs w:val="24"/>
              </w:rPr>
              <w:t>；</w:t>
            </w:r>
          </w:p>
          <w:p>
            <w:pPr>
              <w:widowControl w:val="0"/>
              <w:adjustRightInd w:val="0"/>
              <w:snapToGrid w:val="0"/>
              <w:spacing w:line="340" w:lineRule="exact"/>
              <w:rPr>
                <w:rFonts w:hAnsi="黑体" w:cs="仿宋"/>
                <w:sz w:val="24"/>
                <w:szCs w:val="24"/>
              </w:rPr>
            </w:pPr>
            <w:r>
              <w:rPr>
                <w:rFonts w:hint="eastAsia" w:hAnsi="黑体" w:cs="仿宋"/>
                <w:sz w:val="24"/>
                <w:szCs w:val="24"/>
              </w:rPr>
              <w:t>2.主动纠正或者在限期内改正；</w:t>
            </w:r>
          </w:p>
          <w:p>
            <w:pPr>
              <w:widowControl w:val="0"/>
              <w:adjustRightInd w:val="0"/>
              <w:snapToGrid w:val="0"/>
              <w:spacing w:line="340" w:lineRule="exact"/>
              <w:rPr>
                <w:rFonts w:hAnsi="黑体" w:cs="仿宋"/>
                <w:sz w:val="24"/>
                <w:szCs w:val="24"/>
              </w:rPr>
            </w:pPr>
            <w:r>
              <w:rPr>
                <w:rFonts w:hint="eastAsia" w:hAnsi="黑体" w:cs="仿宋"/>
                <w:sz w:val="24"/>
                <w:szCs w:val="24"/>
              </w:rPr>
              <w:t>3.未造成危害后果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1.《中华人民共和国统计法》（1983年12月通过，2009年6月修订）第四十二条</w:t>
            </w:r>
            <w:r>
              <w:rPr>
                <w:rFonts w:hint="eastAsia" w:ascii="宋体" w:hAnsi="宋体" w:cs="宋体"/>
                <w:sz w:val="24"/>
                <w:szCs w:val="24"/>
              </w:rPr>
              <w:t>；</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858" w:type="dxa"/>
            <w:noWrap/>
            <w:vAlign w:val="center"/>
          </w:tcPr>
          <w:p>
            <w:pPr>
              <w:widowControl w:val="0"/>
              <w:adjustRightInd w:val="0"/>
              <w:snapToGrid w:val="0"/>
              <w:spacing w:line="360" w:lineRule="exact"/>
              <w:jc w:val="center"/>
              <w:rPr>
                <w:rFonts w:hint="default" w:hAnsi="Calibri" w:eastAsia="仿宋_GB2312" w:cs="Times New Roman"/>
                <w:sz w:val="24"/>
                <w:szCs w:val="24"/>
                <w:lang w:val="en-US" w:eastAsia="zh-CN"/>
              </w:rPr>
            </w:pPr>
            <w:r>
              <w:rPr>
                <w:rFonts w:hint="eastAsia" w:hAnsi="Calibri" w:cs="Times New Roman"/>
                <w:sz w:val="24"/>
                <w:szCs w:val="24"/>
                <w:lang w:val="en-US" w:eastAsia="zh-CN"/>
              </w:rPr>
              <w:t>176</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对用人单位不办理医疗保险和生育保险登记、未按规定变更登记或注销登记以及伪造、变造登记证明的处罚</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2.自行纠正或者在限期内改正；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3.未造成危害后果</w:t>
            </w:r>
          </w:p>
        </w:tc>
        <w:tc>
          <w:tcPr>
            <w:tcW w:w="5007" w:type="dxa"/>
            <w:noWrap/>
            <w:vAlign w:val="center"/>
          </w:tcPr>
          <w:p>
            <w:pPr>
              <w:widowControl w:val="0"/>
              <w:adjustRightInd w:val="0"/>
              <w:snapToGrid w:val="0"/>
              <w:spacing w:line="320" w:lineRule="exact"/>
              <w:rPr>
                <w:rFonts w:hAnsi="Calibri" w:cs="Times New Roman"/>
                <w:sz w:val="24"/>
                <w:szCs w:val="24"/>
              </w:rPr>
            </w:pPr>
            <w:r>
              <w:rPr>
                <w:rFonts w:hint="eastAsia" w:hAnsi="Calibri" w:cs="Times New Roman"/>
                <w:sz w:val="24"/>
                <w:szCs w:val="24"/>
              </w:rPr>
              <w:t>1.《中华人民共和国社会保险法》（2010年10月通过，2018年12月修正）第八十四条；</w:t>
            </w:r>
          </w:p>
          <w:p>
            <w:pPr>
              <w:widowControl w:val="0"/>
              <w:adjustRightInd w:val="0"/>
              <w:snapToGrid w:val="0"/>
              <w:spacing w:line="320" w:lineRule="exact"/>
              <w:rPr>
                <w:rFonts w:hAnsi="Calibri" w:cs="Times New Roman"/>
                <w:sz w:val="24"/>
                <w:szCs w:val="24"/>
              </w:rPr>
            </w:pPr>
            <w:r>
              <w:rPr>
                <w:rFonts w:hint="eastAsia" w:hAnsi="Calibri" w:cs="Times New Roman"/>
                <w:sz w:val="24"/>
                <w:szCs w:val="24"/>
              </w:rPr>
              <w:t>2.《社会保险费征缴暂行条例》（1999年1月通过，2019年3月国务院令第710号修订）第二十三条；</w:t>
            </w:r>
          </w:p>
          <w:p>
            <w:pPr>
              <w:widowControl w:val="0"/>
              <w:adjustRightInd w:val="0"/>
              <w:snapToGrid w:val="0"/>
              <w:spacing w:line="320" w:lineRule="exact"/>
              <w:rPr>
                <w:rFonts w:hAnsi="Calibri" w:cs="Times New Roman"/>
                <w:sz w:val="24"/>
                <w:szCs w:val="24"/>
              </w:rPr>
            </w:pPr>
            <w:r>
              <w:rPr>
                <w:rFonts w:hint="eastAsia" w:hAnsi="Calibri" w:cs="Times New Roman"/>
                <w:sz w:val="24"/>
                <w:szCs w:val="24"/>
              </w:rPr>
              <w:t>3.《社会保险费征缴监督检查办法》（1999年3月通过，劳动和社会保障部令第3号）第十四条；</w:t>
            </w:r>
          </w:p>
          <w:p>
            <w:pPr>
              <w:widowControl w:val="0"/>
              <w:adjustRightInd w:val="0"/>
              <w:snapToGrid w:val="0"/>
              <w:spacing w:line="320" w:lineRule="exact"/>
              <w:rPr>
                <w:rFonts w:hAnsi="Calibri" w:cs="Times New Roman"/>
                <w:sz w:val="24"/>
                <w:szCs w:val="24"/>
              </w:rPr>
            </w:pPr>
            <w:r>
              <w:rPr>
                <w:rFonts w:hint="eastAsia" w:hAnsi="Calibri" w:cs="Times New Roman"/>
                <w:sz w:val="24"/>
                <w:szCs w:val="24"/>
              </w:rPr>
              <w:t>4.《中华人民共和国行政处罚法》（1996年3月通过，2021年1月修订）第三十三条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lang w:eastAsia="zh-CN"/>
              </w:rPr>
            </w:pPr>
            <w:r>
              <w:rPr>
                <w:rFonts w:hint="eastAsia" w:ascii="黑体" w:hAnsi="黑体" w:eastAsia="黑体" w:cs="Times New Roman"/>
                <w:lang w:eastAsia="zh-CN"/>
              </w:rPr>
              <w:t>泰安市</w:t>
            </w:r>
            <w:r>
              <w:rPr>
                <w:rFonts w:hint="eastAsia" w:ascii="黑体" w:hAnsi="黑体" w:eastAsia="黑体" w:cs="Times New Roman"/>
              </w:rPr>
              <w:t>地方金融</w:t>
            </w:r>
            <w:r>
              <w:rPr>
                <w:rFonts w:hint="eastAsia" w:ascii="黑体" w:hAnsi="黑体" w:eastAsia="黑体" w:cs="Times New Roman"/>
                <w:lang w:eastAsia="zh-CN"/>
              </w:rPr>
              <w:t>监督管理局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rPr>
            </w:pPr>
            <w:r>
              <w:rPr>
                <w:rFonts w:hint="eastAsia" w:ascii="黑体" w:hAnsi="黑体" w:eastAsia="黑体" w:cs="Times New Roman"/>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0"/>
              </w:numPr>
              <w:adjustRightInd w:val="0"/>
              <w:snapToGrid w:val="0"/>
              <w:spacing w:line="360" w:lineRule="exact"/>
              <w:ind w:leftChars="0"/>
              <w:jc w:val="center"/>
              <w:rPr>
                <w:rFonts w:hint="default" w:hAnsi="黑体" w:eastAsia="仿宋_GB2312" w:cs="仿宋"/>
                <w:sz w:val="24"/>
                <w:szCs w:val="24"/>
                <w:lang w:val="en-US" w:eastAsia="zh-CN"/>
              </w:rPr>
            </w:pPr>
            <w:r>
              <w:rPr>
                <w:rFonts w:hint="eastAsia" w:hAnsi="黑体" w:cs="仿宋"/>
                <w:sz w:val="24"/>
                <w:szCs w:val="24"/>
                <w:lang w:val="en-US" w:eastAsia="zh-CN"/>
              </w:rPr>
              <w:t>177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地方金融组织违反审慎经营的要求，不落实风险管理、内部控制、关联交易等业务规则和管理制度</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w:t>
            </w:r>
            <w:r>
              <w:rPr>
                <w:rFonts w:hAnsi="黑体" w:cs="仿宋"/>
                <w:sz w:val="24"/>
                <w:szCs w:val="24"/>
              </w:rPr>
              <w:t>.首次被发现</w:t>
            </w:r>
            <w:r>
              <w:rPr>
                <w:rFonts w:hint="eastAsia" w:hAnsi="Calibri" w:cs="Times New Roman"/>
                <w:sz w:val="24"/>
                <w:szCs w:val="24"/>
              </w:rPr>
              <w:t>且违法情节轻微</w:t>
            </w:r>
            <w:r>
              <w:rPr>
                <w:rFonts w:hAnsi="黑体" w:cs="仿宋"/>
                <w:sz w:val="24"/>
                <w:szCs w:val="24"/>
              </w:rPr>
              <w:t>；</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w:t>
            </w:r>
            <w:r>
              <w:rPr>
                <w:rFonts w:hint="eastAsia" w:hAnsi="Calibri" w:cs="Times New Roman"/>
                <w:sz w:val="24"/>
                <w:szCs w:val="24"/>
              </w:rPr>
              <w:t>自行纠正或者</w:t>
            </w:r>
            <w:r>
              <w:rPr>
                <w:rFonts w:hint="eastAsia" w:hAnsi="黑体" w:cs="仿宋"/>
                <w:sz w:val="24"/>
                <w:szCs w:val="24"/>
              </w:rPr>
              <w:t>在限期内改正；</w:t>
            </w:r>
          </w:p>
          <w:p>
            <w:pPr>
              <w:widowControl w:val="0"/>
              <w:adjustRightInd w:val="0"/>
              <w:snapToGrid w:val="0"/>
              <w:spacing w:line="360" w:lineRule="exact"/>
              <w:rPr>
                <w:rFonts w:hAnsi="黑体" w:cs="仿宋"/>
                <w:sz w:val="24"/>
                <w:szCs w:val="24"/>
              </w:rPr>
            </w:pPr>
            <w:r>
              <w:rPr>
                <w:rFonts w:hAnsi="黑体" w:cs="仿宋"/>
                <w:sz w:val="24"/>
                <w:szCs w:val="24"/>
              </w:rPr>
              <w:t>3</w:t>
            </w:r>
            <w:r>
              <w:rPr>
                <w:rFonts w:hint="eastAsia" w:hAnsi="黑体" w:cs="仿宋"/>
                <w:sz w:val="24"/>
                <w:szCs w:val="24"/>
              </w:rPr>
              <w:t>.</w:t>
            </w:r>
            <w:r>
              <w:rPr>
                <w:rFonts w:hint="eastAsia" w:hAnsi="Calibri" w:cs="Times New Roman"/>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1.《山东省地方金融条例》（2016年3月通过）第五十条；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178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对有违法行为的地方金融组织的负责的董事、监事、高级管理人员和其他直接人员的处罚</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left"/>
              <w:rPr>
                <w:rFonts w:hAnsi="黑体" w:cs="仿宋"/>
                <w:sz w:val="24"/>
                <w:szCs w:val="24"/>
              </w:rPr>
            </w:pPr>
            <w:r>
              <w:rPr>
                <w:rFonts w:hint="eastAsia" w:hAnsi="黑体" w:cs="仿宋"/>
                <w:sz w:val="24"/>
                <w:szCs w:val="24"/>
              </w:rPr>
              <w:t>1</w:t>
            </w:r>
            <w:r>
              <w:rPr>
                <w:rFonts w:hAnsi="黑体" w:cs="仿宋"/>
                <w:sz w:val="24"/>
                <w:szCs w:val="24"/>
              </w:rPr>
              <w:t>.首次被发现；</w:t>
            </w:r>
          </w:p>
          <w:p>
            <w:pPr>
              <w:widowControl w:val="0"/>
              <w:adjustRightInd w:val="0"/>
              <w:snapToGrid w:val="0"/>
              <w:spacing w:line="360" w:lineRule="exact"/>
              <w:jc w:val="left"/>
              <w:rPr>
                <w:rFonts w:hAnsi="黑体" w:cs="仿宋"/>
                <w:sz w:val="24"/>
                <w:szCs w:val="24"/>
              </w:rPr>
            </w:pPr>
            <w:r>
              <w:rPr>
                <w:rFonts w:hint="eastAsia" w:hAnsi="黑体" w:cs="仿宋"/>
                <w:sz w:val="24"/>
                <w:szCs w:val="24"/>
              </w:rPr>
              <w:t>2</w:t>
            </w:r>
            <w:r>
              <w:rPr>
                <w:rFonts w:hAnsi="黑体" w:cs="仿宋"/>
                <w:sz w:val="24"/>
                <w:szCs w:val="24"/>
              </w:rPr>
              <w:t>.</w:t>
            </w:r>
            <w:r>
              <w:rPr>
                <w:rFonts w:hint="eastAsia" w:hAnsi="黑体" w:cs="仿宋"/>
                <w:sz w:val="24"/>
                <w:szCs w:val="24"/>
              </w:rPr>
              <w:t>地方金融组织违法行为符合裁量基准的轻微情形；</w:t>
            </w:r>
          </w:p>
          <w:p>
            <w:pPr>
              <w:widowControl w:val="0"/>
              <w:adjustRightInd w:val="0"/>
              <w:snapToGrid w:val="0"/>
              <w:spacing w:line="360" w:lineRule="exact"/>
              <w:jc w:val="left"/>
              <w:rPr>
                <w:rFonts w:hAnsi="黑体" w:cs="仿宋"/>
                <w:sz w:val="24"/>
                <w:szCs w:val="24"/>
              </w:rPr>
            </w:pPr>
            <w:r>
              <w:rPr>
                <w:rFonts w:hint="eastAsia" w:hAnsi="黑体" w:cs="仿宋"/>
                <w:sz w:val="24"/>
                <w:szCs w:val="24"/>
              </w:rPr>
              <w:t>3</w:t>
            </w:r>
            <w:r>
              <w:rPr>
                <w:rFonts w:hAnsi="黑体" w:cs="仿宋"/>
                <w:sz w:val="24"/>
                <w:szCs w:val="24"/>
              </w:rPr>
              <w:t>.</w:t>
            </w:r>
            <w:r>
              <w:rPr>
                <w:rFonts w:hint="eastAsia" w:hAnsi="黑体" w:cs="仿宋"/>
                <w:sz w:val="24"/>
                <w:szCs w:val="24"/>
              </w:rPr>
              <w:t>负责的董事、监事、高级管理人员和其他直接人员主动采取措施进行了纠正；</w:t>
            </w:r>
          </w:p>
          <w:p>
            <w:pPr>
              <w:widowControl w:val="0"/>
              <w:adjustRightInd w:val="0"/>
              <w:snapToGrid w:val="0"/>
              <w:spacing w:line="360" w:lineRule="exact"/>
              <w:jc w:val="left"/>
              <w:rPr>
                <w:rFonts w:hAnsi="黑体" w:cs="仿宋"/>
                <w:sz w:val="24"/>
                <w:szCs w:val="24"/>
              </w:rPr>
            </w:pPr>
            <w:r>
              <w:rPr>
                <w:rFonts w:hint="eastAsia" w:hAnsi="黑体" w:cs="仿宋"/>
                <w:sz w:val="24"/>
                <w:szCs w:val="24"/>
              </w:rPr>
              <w:t>4</w:t>
            </w:r>
            <w:r>
              <w:rPr>
                <w:rFonts w:hAnsi="黑体" w:cs="仿宋"/>
                <w:sz w:val="24"/>
                <w:szCs w:val="24"/>
              </w:rPr>
              <w:t>.</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numPr>
                <w:ilvl w:val="0"/>
                <w:numId w:val="5"/>
              </w:numPr>
              <w:adjustRightInd w:val="0"/>
              <w:snapToGrid w:val="0"/>
              <w:spacing w:line="360" w:lineRule="exact"/>
              <w:jc w:val="left"/>
              <w:rPr>
                <w:rFonts w:hAnsi="仿宋" w:cs="Times New Roman"/>
                <w:sz w:val="24"/>
                <w:szCs w:val="24"/>
              </w:rPr>
            </w:pPr>
            <w:r>
              <w:rPr>
                <w:rFonts w:hint="eastAsia" w:hAnsi="仿宋" w:cs="Times New Roman"/>
                <w:sz w:val="24"/>
                <w:szCs w:val="24"/>
              </w:rPr>
              <w:t>《山东省地方金融条例》（2016年3月通过）第五十五条；</w:t>
            </w:r>
          </w:p>
          <w:p>
            <w:pPr>
              <w:widowControl w:val="0"/>
              <w:numPr>
                <w:ilvl w:val="0"/>
                <w:numId w:val="5"/>
              </w:numPr>
              <w:adjustRightInd w:val="0"/>
              <w:snapToGrid w:val="0"/>
              <w:spacing w:line="360" w:lineRule="exact"/>
              <w:jc w:val="left"/>
              <w:rPr>
                <w:rFonts w:hAnsi="仿宋" w:cs="Times New Roman"/>
                <w:sz w:val="24"/>
                <w:szCs w:val="24"/>
              </w:rPr>
            </w:pPr>
            <w:r>
              <w:rPr>
                <w:rFonts w:hint="eastAsia" w:hAnsi="仿宋" w:cs="Times New Roman"/>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179</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对被处罚款的融资担保公司的负有直接责任的董事、监事、高级管理人员的处罚</w:t>
            </w:r>
          </w:p>
          <w:p>
            <w:pPr>
              <w:widowControl w:val="0"/>
              <w:adjustRightInd w:val="0"/>
              <w:snapToGrid w:val="0"/>
              <w:spacing w:line="360" w:lineRule="exact"/>
              <w:rPr>
                <w:rFonts w:hAnsi="仿宋" w:cs="Times New Roman"/>
                <w:sz w:val="24"/>
                <w:szCs w:val="24"/>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仿宋"/>
                <w:sz w:val="24"/>
                <w:szCs w:val="24"/>
              </w:rPr>
            </w:pPr>
            <w:r>
              <w:rPr>
                <w:rFonts w:hint="eastAsia" w:hAnsi="黑体" w:cs="仿宋"/>
                <w:sz w:val="24"/>
                <w:szCs w:val="24"/>
              </w:rPr>
              <w:t>1</w:t>
            </w:r>
            <w:r>
              <w:rPr>
                <w:rFonts w:hAnsi="黑体" w:cs="仿宋"/>
                <w:sz w:val="24"/>
                <w:szCs w:val="24"/>
              </w:rPr>
              <w:t>.首次被发现；</w:t>
            </w:r>
          </w:p>
          <w:p>
            <w:pPr>
              <w:widowControl w:val="0"/>
              <w:adjustRightInd w:val="0"/>
              <w:snapToGrid w:val="0"/>
              <w:spacing w:line="360" w:lineRule="exact"/>
              <w:rPr>
                <w:rFonts w:hAnsi="黑体" w:cs="仿宋"/>
                <w:sz w:val="24"/>
                <w:szCs w:val="24"/>
              </w:rPr>
            </w:pPr>
            <w:r>
              <w:rPr>
                <w:rFonts w:hAnsi="黑体" w:cs="仿宋"/>
                <w:sz w:val="24"/>
                <w:szCs w:val="24"/>
              </w:rPr>
              <w:t>2</w:t>
            </w:r>
            <w:r>
              <w:rPr>
                <w:rFonts w:hint="eastAsia" w:hAnsi="黑体" w:cs="仿宋"/>
                <w:sz w:val="24"/>
                <w:szCs w:val="24"/>
              </w:rPr>
              <w:t>.融资担保公司违法行为符合裁量基准的轻微情形；</w:t>
            </w:r>
          </w:p>
          <w:p>
            <w:pPr>
              <w:widowControl w:val="0"/>
              <w:adjustRightInd w:val="0"/>
              <w:snapToGrid w:val="0"/>
              <w:spacing w:line="360" w:lineRule="exact"/>
              <w:rPr>
                <w:rFonts w:hAnsi="黑体" w:cs="仿宋"/>
                <w:sz w:val="24"/>
                <w:szCs w:val="24"/>
              </w:rPr>
            </w:pPr>
            <w:r>
              <w:rPr>
                <w:rFonts w:hAnsi="黑体" w:cs="仿宋"/>
                <w:sz w:val="24"/>
                <w:szCs w:val="24"/>
              </w:rPr>
              <w:t>3</w:t>
            </w:r>
            <w:r>
              <w:rPr>
                <w:rFonts w:hint="eastAsia" w:hAnsi="黑体" w:cs="仿宋"/>
                <w:sz w:val="24"/>
                <w:szCs w:val="24"/>
              </w:rPr>
              <w:t>.负有直接责任的董事、监事、高级管理人员主动采取措施进行了纠正；</w:t>
            </w:r>
          </w:p>
          <w:p>
            <w:pPr>
              <w:widowControl w:val="0"/>
              <w:adjustRightInd w:val="0"/>
              <w:snapToGrid w:val="0"/>
              <w:spacing w:line="360" w:lineRule="exact"/>
              <w:rPr>
                <w:rFonts w:hAnsi="黑体" w:cs="仿宋"/>
                <w:sz w:val="24"/>
                <w:szCs w:val="24"/>
              </w:rPr>
            </w:pPr>
            <w:r>
              <w:rPr>
                <w:rFonts w:hAnsi="黑体" w:cs="仿宋"/>
                <w:sz w:val="24"/>
                <w:szCs w:val="24"/>
              </w:rPr>
              <w:t>4</w:t>
            </w:r>
            <w:r>
              <w:rPr>
                <w:rFonts w:hint="eastAsia" w:hAnsi="黑体" w:cs="仿宋"/>
                <w:sz w:val="24"/>
                <w:szCs w:val="24"/>
              </w:rPr>
              <w:t>.未造成危害后果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仿宋" w:cs="Times New Roman"/>
                <w:sz w:val="24"/>
                <w:szCs w:val="24"/>
              </w:rPr>
            </w:pPr>
            <w:r>
              <w:rPr>
                <w:rFonts w:hint="eastAsia" w:hAnsi="仿宋" w:cs="Times New Roman"/>
                <w:sz w:val="24"/>
                <w:szCs w:val="24"/>
              </w:rPr>
              <w:t>1.《融资担保公司监督管理条例》（</w:t>
            </w:r>
            <w:r>
              <w:rPr>
                <w:rFonts w:hint="eastAsia" w:hAnsi="Calibri" w:cs="Times New Roman"/>
                <w:sz w:val="24"/>
                <w:szCs w:val="24"/>
              </w:rPr>
              <w:t>2017年6月通过，</w:t>
            </w:r>
            <w:r>
              <w:rPr>
                <w:rFonts w:hint="eastAsia" w:hAnsi="仿宋" w:cs="Times New Roman"/>
                <w:sz w:val="24"/>
                <w:szCs w:val="24"/>
              </w:rPr>
              <w:t>国务院令第683号）第四十三条；</w:t>
            </w:r>
          </w:p>
          <w:p>
            <w:pPr>
              <w:widowControl w:val="0"/>
              <w:adjustRightInd w:val="0"/>
              <w:snapToGrid w:val="0"/>
              <w:spacing w:line="360" w:lineRule="exact"/>
              <w:rPr>
                <w:rFonts w:hAnsi="仿宋" w:cs="Times New Roman"/>
                <w:sz w:val="24"/>
                <w:szCs w:val="24"/>
              </w:rPr>
            </w:pPr>
            <w:r>
              <w:rPr>
                <w:rFonts w:hint="eastAsia" w:hAnsi="仿宋"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eastAsia" w:ascii="黑体" w:hAnsi="黑体" w:eastAsia="黑体" w:cs="Times New Roman"/>
                <w:kern w:val="0"/>
                <w:lang w:eastAsia="zh-CN"/>
              </w:rPr>
            </w:pPr>
            <w:r>
              <w:rPr>
                <w:rFonts w:hint="eastAsia" w:ascii="黑体" w:hAnsi="黑体" w:eastAsia="黑体" w:cs="Times New Roman"/>
                <w:kern w:val="0"/>
                <w:lang w:eastAsia="zh-CN"/>
              </w:rPr>
              <w:t>泰安市气象局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宋体" w:hAnsi="宋体" w:eastAsia="宋体" w:cs="宋体"/>
                <w:kern w:val="0"/>
                <w:sz w:val="24"/>
                <w:szCs w:val="24"/>
              </w:rPr>
            </w:pPr>
            <w:r>
              <w:rPr>
                <w:rFonts w:hint="eastAsia" w:ascii="黑体" w:hAnsi="黑体" w:eastAsia="黑体" w:cs="宋体"/>
                <w:kern w:val="0"/>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Ansi="黑体" w:cs="仿宋"/>
                <w:sz w:val="24"/>
                <w:szCs w:val="24"/>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Calibri" w:hAnsi="Calibri" w:eastAsia="宋体" w:cs="Times New Roman"/>
                <w:kern w:val="0"/>
                <w:sz w:val="24"/>
                <w:szCs w:val="24"/>
              </w:rPr>
            </w:pPr>
            <w:r>
              <w:rPr>
                <w:rFonts w:hint="eastAsia" w:ascii="黑体" w:hAnsi="黑体" w:eastAsia="黑体" w:cs="Times New Roman"/>
                <w:kern w:val="0"/>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4"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lang w:val="en-US" w:eastAsia="zh-CN"/>
              </w:rPr>
              <w:t>180</w:t>
            </w:r>
          </w:p>
        </w:tc>
        <w:tc>
          <w:tcPr>
            <w:tcW w:w="5101" w:type="dxa"/>
            <w:gridSpan w:val="2"/>
            <w:noWrap/>
            <w:vAlign w:val="center"/>
          </w:tcPr>
          <w:p>
            <w:pPr>
              <w:widowControl w:val="0"/>
              <w:adjustRightInd w:val="0"/>
              <w:snapToGrid w:val="0"/>
              <w:spacing w:line="360" w:lineRule="exact"/>
              <w:rPr>
                <w:rFonts w:hAnsi="Calibri" w:cs="Times New Roman"/>
                <w:sz w:val="24"/>
                <w:szCs w:val="24"/>
              </w:rPr>
            </w:pPr>
            <w:r>
              <w:rPr>
                <w:rFonts w:hint="eastAsia" w:cs="Times New Roman"/>
                <w:sz w:val="24"/>
                <w:szCs w:val="24"/>
              </w:rPr>
              <w:t>广播、电视、报纸、电信等媒体向社会传播公众气象预报、灾害性天气警报，不使用气象主管机构所属的气象台站提供的适时气象信息</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2.主动纠正或者在限期内改正；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3.未造成不良影响或危害后果</w:t>
            </w:r>
          </w:p>
        </w:tc>
        <w:tc>
          <w:tcPr>
            <w:tcW w:w="5007" w:type="dxa"/>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1.《中华人民共和国气象法》（1999年10月通过，2016年11月第三次修正）第三十八条；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2.《气象灾害防御条例》（2010年1月通过，2017年10月国务院令第687号修订）第四十六条；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3.《气象灾害预警信号发布与传播办法》（2007年6月通过，中国气象局令第16号）第十四条；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4.《气象预报发布与传播管理办法》（2015年3月通过，中国气象局令第26号）第十二条；</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5.《山东省气象灾害预警信号发布与传播办法》（2011年12月通过，省政府令第243号）第二十二条；</w:t>
            </w:r>
          </w:p>
          <w:p>
            <w:pPr>
              <w:widowControl w:val="0"/>
              <w:adjustRightInd w:val="0"/>
              <w:snapToGrid w:val="0"/>
              <w:spacing w:line="340" w:lineRule="exact"/>
              <w:rPr>
                <w:rFonts w:ascii="Calibri" w:hAnsi="仿宋" w:eastAsia="宋体" w:cs="仿宋"/>
                <w:sz w:val="28"/>
                <w:szCs w:val="28"/>
              </w:rPr>
            </w:pPr>
            <w:r>
              <w:rPr>
                <w:rFonts w:hint="eastAsia" w:hAnsi="Calibri" w:cs="Times New Roman"/>
                <w:sz w:val="24"/>
                <w:szCs w:val="24"/>
              </w:rPr>
              <w:t>6.《中华人民共和国行政处罚法》（1996年3月通过，2021年1月修订）第三十三条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lang w:val="en-US" w:eastAsia="zh-CN"/>
              </w:rPr>
              <w:t>181</w:t>
            </w:r>
          </w:p>
        </w:tc>
        <w:tc>
          <w:tcPr>
            <w:tcW w:w="5101" w:type="dxa"/>
            <w:gridSpan w:val="2"/>
            <w:noWrap/>
            <w:vAlign w:val="center"/>
          </w:tcPr>
          <w:p>
            <w:pPr>
              <w:widowControl w:val="0"/>
              <w:adjustRightInd w:val="0"/>
              <w:snapToGrid w:val="0"/>
              <w:spacing w:line="360" w:lineRule="exact"/>
              <w:rPr>
                <w:rFonts w:hAnsi="仿宋" w:cs="仿宋"/>
                <w:sz w:val="28"/>
                <w:szCs w:val="28"/>
              </w:rPr>
            </w:pPr>
            <w:r>
              <w:rPr>
                <w:rFonts w:hint="eastAsia" w:cs="Times New Roman"/>
                <w:sz w:val="24"/>
                <w:szCs w:val="24"/>
              </w:rPr>
              <w:t>广播、电视、报纸、电信等媒体未按照要求播发、刊登灾害性天气警报和气象灾害预警信号的（包括不按规定播发、刊登，增播、插播，擅自更改气象灾害预警信号内容，拒不传播或者不及时传播等情形）</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2.主动纠正或者在限期内改正；</w:t>
            </w:r>
          </w:p>
          <w:p>
            <w:pPr>
              <w:widowControl w:val="0"/>
              <w:adjustRightInd w:val="0"/>
              <w:snapToGrid w:val="0"/>
              <w:spacing w:line="360" w:lineRule="exact"/>
              <w:rPr>
                <w:rFonts w:hAnsi="仿宋" w:cs="仿宋"/>
                <w:sz w:val="28"/>
                <w:szCs w:val="28"/>
              </w:rPr>
            </w:pPr>
            <w:r>
              <w:rPr>
                <w:rFonts w:hint="eastAsia" w:hAnsi="Calibri" w:cs="Times New Roman"/>
                <w:sz w:val="24"/>
                <w:szCs w:val="24"/>
              </w:rPr>
              <w:t>3.未造成不良影响或者危害后果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1.《气象灾害防御条例》（2010年1月通过，2017年10月国务院令第687号修订）第四十六条；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2.《气象预报发布与传播管理办法》（2015年3月通过，中国气象局令第26号）第十四条；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3.《山东省气象灾害预警信号发布与传播办法》（2011年12月通过，省政府令第243号）第二十二条；</w:t>
            </w:r>
          </w:p>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4.《中华人民共和国行政处罚法》（1996年3月通过，2021年1月修订）第三十三条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8"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lang w:val="en-US" w:eastAsia="zh-CN"/>
              </w:rPr>
              <w:t>182</w:t>
            </w:r>
          </w:p>
        </w:tc>
        <w:tc>
          <w:tcPr>
            <w:tcW w:w="5101" w:type="dxa"/>
            <w:gridSpan w:val="2"/>
            <w:noWrap/>
            <w:vAlign w:val="center"/>
          </w:tcPr>
          <w:p>
            <w:pPr>
              <w:widowControl w:val="0"/>
              <w:adjustRightInd w:val="0"/>
              <w:snapToGrid w:val="0"/>
              <w:spacing w:line="360" w:lineRule="exact"/>
              <w:rPr>
                <w:rFonts w:cs="Times New Roman"/>
                <w:sz w:val="24"/>
                <w:szCs w:val="24"/>
              </w:rPr>
            </w:pPr>
            <w:r>
              <w:rPr>
                <w:rFonts w:hint="eastAsia" w:cs="Times New Roman"/>
                <w:sz w:val="24"/>
                <w:szCs w:val="24"/>
              </w:rPr>
              <w:t>向社会传播气象预报不注明发布单位名称和发布时间</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2.主动纠正或在限期内改正；</w:t>
            </w:r>
          </w:p>
          <w:p>
            <w:pPr>
              <w:widowControl w:val="0"/>
              <w:adjustRightInd w:val="0"/>
              <w:snapToGrid w:val="0"/>
              <w:spacing w:line="360" w:lineRule="exact"/>
              <w:rPr>
                <w:rFonts w:hAnsi="仿宋" w:cs="仿宋"/>
                <w:sz w:val="28"/>
                <w:szCs w:val="28"/>
              </w:rPr>
            </w:pPr>
            <w:r>
              <w:rPr>
                <w:rFonts w:hint="eastAsia" w:hAnsi="Calibri" w:cs="Times New Roman"/>
                <w:sz w:val="24"/>
                <w:szCs w:val="24"/>
              </w:rPr>
              <w:t>3.未造成不良影响或者危害后果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1.《气象预报发布与传播管理办法》（2015年3月通过，中国气象局令第26号）第十四条；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2.《山东省气象灾害预警信号发布与传播办法》（2011年12月通过，省政府令第243号）第二十二条；</w:t>
            </w:r>
          </w:p>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3.《中华人民共和国行政处罚法》（1996年3月通过，2021年1月修订）第三十三条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lang w:val="en-US" w:eastAsia="zh-CN"/>
              </w:rPr>
              <w:t>183</w:t>
            </w:r>
          </w:p>
        </w:tc>
        <w:tc>
          <w:tcPr>
            <w:tcW w:w="5101" w:type="dxa"/>
            <w:gridSpan w:val="2"/>
            <w:noWrap/>
            <w:vAlign w:val="center"/>
          </w:tcPr>
          <w:p>
            <w:pPr>
              <w:widowControl w:val="0"/>
              <w:adjustRightInd w:val="0"/>
              <w:snapToGrid w:val="0"/>
              <w:spacing w:line="360" w:lineRule="exact"/>
              <w:rPr>
                <w:rFonts w:cs="Times New Roman"/>
                <w:sz w:val="24"/>
                <w:szCs w:val="24"/>
              </w:rPr>
            </w:pPr>
            <w:r>
              <w:rPr>
                <w:rFonts w:hint="eastAsia" w:cs="Times New Roman"/>
                <w:sz w:val="24"/>
                <w:szCs w:val="24"/>
              </w:rPr>
              <w:t>不具备气候可行性论证能力的机构从事气候可行性论证活动或者项目建设单位委托不具备气候可行性论证能力的机构进行气候可行性论证</w:t>
            </w:r>
          </w:p>
        </w:tc>
        <w:tc>
          <w:tcPr>
            <w:tcW w:w="3118"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2.主动纠正或在限期内改正；</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3.未造成不良影响或者危害后果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1.《气候可行性论证管理办法》（2008年12月通过，中国气象局令第18号）第十七条、第十九条；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858" w:type="dxa"/>
            <w:noWrap/>
            <w:vAlign w:val="center"/>
          </w:tcPr>
          <w:p>
            <w:pPr>
              <w:widowControl w:val="0"/>
              <w:adjustRightInd w:val="0"/>
              <w:snapToGrid w:val="0"/>
              <w:spacing w:line="360" w:lineRule="exact"/>
              <w:jc w:val="center"/>
              <w:rPr>
                <w:rFonts w:hint="default" w:hAnsi="仿宋" w:eastAsia="仿宋_GB2312" w:cs="仿宋"/>
                <w:sz w:val="24"/>
                <w:szCs w:val="28"/>
                <w:lang w:val="en-US" w:eastAsia="zh-CN"/>
              </w:rPr>
            </w:pPr>
            <w:r>
              <w:rPr>
                <w:rFonts w:hint="eastAsia" w:hAnsi="仿宋" w:cs="仿宋"/>
                <w:sz w:val="24"/>
                <w:szCs w:val="28"/>
                <w:lang w:val="en-US" w:eastAsia="zh-CN"/>
              </w:rPr>
              <w:t>184</w:t>
            </w:r>
          </w:p>
        </w:tc>
        <w:tc>
          <w:tcPr>
            <w:tcW w:w="5101" w:type="dxa"/>
            <w:gridSpan w:val="2"/>
            <w:noWrap/>
            <w:vAlign w:val="center"/>
          </w:tcPr>
          <w:p>
            <w:pPr>
              <w:widowControl w:val="0"/>
              <w:adjustRightInd w:val="0"/>
              <w:snapToGrid w:val="0"/>
              <w:spacing w:line="360" w:lineRule="exact"/>
              <w:rPr>
                <w:rFonts w:cs="Times New Roman"/>
                <w:sz w:val="24"/>
                <w:szCs w:val="24"/>
              </w:rPr>
            </w:pPr>
            <w:r>
              <w:rPr>
                <w:rFonts w:hint="eastAsia" w:cs="Times New Roman"/>
                <w:sz w:val="24"/>
                <w:szCs w:val="24"/>
              </w:rPr>
              <w:t>从事大气环境影响评价的单位进行工程建设项目大气环境影响评价时，使用的气象资料不符合国家气象技术标准</w:t>
            </w:r>
          </w:p>
        </w:tc>
        <w:tc>
          <w:tcPr>
            <w:tcW w:w="3118" w:type="dxa"/>
            <w:noWrap/>
            <w:vAlign w:val="center"/>
          </w:tcPr>
          <w:p>
            <w:pPr>
              <w:widowControl w:val="0"/>
              <w:adjustRightInd w:val="0"/>
              <w:snapToGrid w:val="0"/>
              <w:spacing w:line="340" w:lineRule="exact"/>
              <w:rPr>
                <w:rFonts w:hAnsi="Calibri" w:cs="Times New Roman"/>
                <w:sz w:val="24"/>
                <w:szCs w:val="24"/>
              </w:rPr>
            </w:pPr>
            <w:r>
              <w:rPr>
                <w:rFonts w:hint="eastAsia" w:hAnsi="Calibri" w:cs="Times New Roman"/>
                <w:sz w:val="24"/>
                <w:szCs w:val="24"/>
              </w:rPr>
              <w:t>1.首次被发现且违法情节轻微；</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2.主动纠正或在限期内改正；</w:t>
            </w:r>
          </w:p>
          <w:p>
            <w:pPr>
              <w:widowControl w:val="0"/>
              <w:adjustRightInd w:val="0"/>
              <w:snapToGrid w:val="0"/>
              <w:spacing w:line="340" w:lineRule="exact"/>
              <w:rPr>
                <w:rFonts w:hAnsi="Calibri" w:cs="Times New Roman"/>
                <w:sz w:val="24"/>
                <w:szCs w:val="24"/>
              </w:rPr>
            </w:pPr>
            <w:r>
              <w:rPr>
                <w:rFonts w:hint="eastAsia" w:hAnsi="Calibri" w:cs="Times New Roman"/>
                <w:sz w:val="24"/>
                <w:szCs w:val="24"/>
              </w:rPr>
              <w:t>3.未造成不良影响或者危害后果</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1.《中华人民共和国气象法》（1999年10月通过，2016年11月第三次修正）第三十八条；</w:t>
            </w:r>
          </w:p>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tcBorders>
              <w:top w:val="single" w:color="auto" w:sz="4" w:space="0"/>
              <w:left w:val="single" w:color="auto" w:sz="4" w:space="0"/>
              <w:bottom w:val="single" w:color="auto" w:sz="4" w:space="0"/>
              <w:right w:val="single" w:color="auto" w:sz="4" w:space="0"/>
            </w:tcBorders>
            <w:noWrap/>
            <w:vAlign w:val="center"/>
          </w:tcPr>
          <w:p>
            <w:pPr>
              <w:widowControl w:val="0"/>
              <w:tabs>
                <w:tab w:val="left" w:pos="1470"/>
              </w:tabs>
              <w:adjustRightInd w:val="0"/>
              <w:snapToGrid w:val="0"/>
              <w:spacing w:line="360" w:lineRule="exact"/>
              <w:jc w:val="center"/>
              <w:rPr>
                <w:rFonts w:hint="eastAsia" w:ascii="黑体" w:hAnsi="黑体" w:eastAsia="黑体" w:cs="Times New Roman"/>
                <w:kern w:val="0"/>
                <w:lang w:eastAsia="zh-CN"/>
              </w:rPr>
            </w:pPr>
            <w:r>
              <w:rPr>
                <w:rFonts w:hint="eastAsia" w:ascii="黑体" w:hAnsi="黑体" w:eastAsia="黑体" w:cs="仿宋"/>
                <w:kern w:val="0"/>
                <w:lang w:eastAsia="zh-CN"/>
              </w:rPr>
              <w:t>泰安市应急管理局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宋体"/>
                <w:kern w:val="0"/>
              </w:rPr>
            </w:pPr>
            <w:r>
              <w:rPr>
                <w:rFonts w:hint="eastAsia" w:ascii="黑体" w:hAnsi="黑体" w:eastAsia="黑体" w:cs="宋体"/>
                <w:kern w:val="0"/>
              </w:rPr>
              <w:t>违法行为</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ascii="黑体" w:hAnsi="黑体" w:eastAsia="黑体" w:cs="Times New Roman"/>
                <w:kern w:val="0"/>
              </w:rPr>
            </w:pPr>
            <w:r>
              <w:rPr>
                <w:rFonts w:hint="eastAsia" w:ascii="黑体" w:hAnsi="黑体" w:eastAsia="黑体" w:cs="Times New Roman"/>
                <w:kern w:val="0"/>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185</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宋体"/>
                <w:kern w:val="0"/>
                <w:sz w:val="24"/>
                <w:szCs w:val="24"/>
              </w:rPr>
            </w:pPr>
            <w:r>
              <w:rPr>
                <w:rFonts w:hint="eastAsia" w:hAnsi="黑体" w:cs="宋体"/>
                <w:kern w:val="0"/>
                <w:sz w:val="24"/>
                <w:szCs w:val="24"/>
              </w:rPr>
              <w:t>侵占、毁损、拆除或者擅自移动地震监测设施</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30" w:lineRule="exact"/>
              <w:rPr>
                <w:rFonts w:hAnsi="黑体" w:cs="仿宋"/>
                <w:sz w:val="24"/>
                <w:szCs w:val="24"/>
              </w:rPr>
            </w:pPr>
            <w:r>
              <w:rPr>
                <w:rFonts w:hint="eastAsia" w:hAnsi="黑体" w:cs="仿宋"/>
                <w:sz w:val="24"/>
                <w:szCs w:val="24"/>
              </w:rPr>
              <w:t>1.停止违法行为，限期内恢复原状或者采取其他补救措施；</w:t>
            </w:r>
          </w:p>
          <w:p>
            <w:pPr>
              <w:widowControl w:val="0"/>
              <w:adjustRightInd w:val="0"/>
              <w:snapToGrid w:val="0"/>
              <w:spacing w:line="330" w:lineRule="exact"/>
              <w:rPr>
                <w:rFonts w:hAnsi="黑体" w:cs="仿宋"/>
                <w:sz w:val="24"/>
                <w:szCs w:val="24"/>
              </w:rPr>
            </w:pPr>
            <w:r>
              <w:rPr>
                <w:rFonts w:hint="eastAsia" w:hAnsi="黑体"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1.《中华人民共和国防震减灾法》（1997年12月通过，2008年12月修订）第八十四条；</w:t>
            </w:r>
          </w:p>
          <w:p>
            <w:pPr>
              <w:widowControl w:val="0"/>
              <w:adjustRightInd w:val="0"/>
              <w:snapToGrid w:val="0"/>
              <w:spacing w:line="360" w:lineRule="exact"/>
              <w:rPr>
                <w:rFonts w:hAnsi="仿宋" w:cs="Times New Roman"/>
                <w:sz w:val="24"/>
                <w:szCs w:val="24"/>
              </w:rPr>
            </w:pPr>
            <w:r>
              <w:rPr>
                <w:rFonts w:hint="eastAsia" w:hAnsi="Calibri" w:cs="Times New Roman"/>
                <w:sz w:val="24"/>
                <w:szCs w:val="24"/>
              </w:rPr>
              <w:t>2.</w:t>
            </w:r>
            <w:r>
              <w:rPr>
                <w:rFonts w:hint="eastAsia" w:hAnsi="仿宋" w:cs="Times New Roman"/>
                <w:sz w:val="24"/>
                <w:szCs w:val="24"/>
              </w:rPr>
              <w:t>《中华人民共和国行政处罚法》（1996年3月通过，2021年1月修订）第三十三条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8"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186</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宋体"/>
                <w:kern w:val="0"/>
                <w:sz w:val="24"/>
                <w:szCs w:val="24"/>
              </w:rPr>
            </w:pPr>
            <w:r>
              <w:rPr>
                <w:rFonts w:hint="eastAsia" w:hAnsi="黑体" w:cs="宋体"/>
                <w:kern w:val="0"/>
                <w:sz w:val="24"/>
                <w:szCs w:val="24"/>
              </w:rPr>
              <w:t>危害地震观测环境</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1.停止违法行为，限期内恢复原状或者采取其他补救措施；</w:t>
            </w:r>
          </w:p>
          <w:p>
            <w:pPr>
              <w:widowControl w:val="0"/>
              <w:adjustRightInd w:val="0"/>
              <w:snapToGrid w:val="0"/>
              <w:spacing w:line="340" w:lineRule="exact"/>
              <w:rPr>
                <w:rFonts w:hAnsi="黑体" w:cs="仿宋"/>
                <w:sz w:val="24"/>
                <w:szCs w:val="24"/>
              </w:rPr>
            </w:pPr>
            <w:r>
              <w:rPr>
                <w:rFonts w:hint="eastAsia" w:hAnsi="黑体"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1.《中华人民共和国防震减灾法》（1997年12月通过，2008年12月修订）第八十四条；</w:t>
            </w:r>
          </w:p>
          <w:p>
            <w:pPr>
              <w:widowControl w:val="0"/>
              <w:adjustRightInd w:val="0"/>
              <w:snapToGrid w:val="0"/>
              <w:spacing w:line="360" w:lineRule="exact"/>
              <w:rPr>
                <w:rFonts w:ascii="Calibri" w:hAnsi="Calibri" w:eastAsia="宋体" w:cs="Times New Roman"/>
                <w:sz w:val="21"/>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187</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宋体"/>
                <w:kern w:val="0"/>
                <w:sz w:val="24"/>
                <w:szCs w:val="24"/>
              </w:rPr>
            </w:pPr>
            <w:r>
              <w:rPr>
                <w:rFonts w:hint="eastAsia" w:hAnsi="黑体" w:cs="宋体"/>
                <w:kern w:val="0"/>
                <w:sz w:val="24"/>
                <w:szCs w:val="24"/>
              </w:rPr>
              <w:t>在地震观测环境保护范围内擅自新建、改建、扩建建设工程项目</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1.对地震监测设施与地震观测环境未造成影响，在规定期限内补办相关手续；或者对地震监测设施与地震观测环境造成轻微影响，并在规定期限内自动拆除；</w:t>
            </w:r>
          </w:p>
          <w:p>
            <w:pPr>
              <w:widowControl w:val="0"/>
              <w:adjustRightInd w:val="0"/>
              <w:snapToGrid w:val="0"/>
              <w:spacing w:line="340" w:lineRule="exact"/>
              <w:rPr>
                <w:rFonts w:hAnsi="黑体" w:cs="仿宋"/>
                <w:sz w:val="24"/>
                <w:szCs w:val="24"/>
              </w:rPr>
            </w:pPr>
            <w:r>
              <w:rPr>
                <w:rFonts w:hint="eastAsia" w:hAnsi="黑体"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1.《山东省地震监测设施与地震观测环境保护条例》（2008年5月通过）第十五条、第二十四条；</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81" w:hRule="atLeast"/>
          <w:jc w:val="center"/>
        </w:trPr>
        <w:tc>
          <w:tcPr>
            <w:tcW w:w="85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jc w:val="center"/>
              <w:rPr>
                <w:rFonts w:hint="default" w:hAnsi="黑体" w:eastAsia="仿宋_GB2312" w:cs="仿宋"/>
                <w:sz w:val="24"/>
                <w:szCs w:val="24"/>
                <w:lang w:val="en-US" w:eastAsia="zh-CN"/>
              </w:rPr>
            </w:pPr>
            <w:r>
              <w:rPr>
                <w:rFonts w:hint="eastAsia" w:hAnsi="黑体" w:cs="仿宋"/>
                <w:sz w:val="24"/>
                <w:szCs w:val="24"/>
                <w:lang w:val="en-US" w:eastAsia="zh-CN"/>
              </w:rPr>
              <w:t>188</w:t>
            </w:r>
          </w:p>
        </w:tc>
        <w:tc>
          <w:tcPr>
            <w:tcW w:w="5101" w:type="dxa"/>
            <w:gridSpan w:val="2"/>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黑体" w:cs="宋体"/>
                <w:kern w:val="0"/>
                <w:sz w:val="24"/>
                <w:szCs w:val="24"/>
              </w:rPr>
            </w:pPr>
            <w:r>
              <w:rPr>
                <w:rFonts w:hint="eastAsia" w:hAnsi="黑体" w:cs="宋体"/>
                <w:kern w:val="0"/>
                <w:sz w:val="24"/>
                <w:szCs w:val="24"/>
              </w:rPr>
              <w:t>破坏典型地震遗址、遗迹</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40" w:lineRule="exact"/>
              <w:rPr>
                <w:rFonts w:hAnsi="黑体" w:cs="仿宋"/>
                <w:sz w:val="24"/>
                <w:szCs w:val="24"/>
              </w:rPr>
            </w:pPr>
            <w:r>
              <w:rPr>
                <w:rFonts w:hint="eastAsia" w:hAnsi="黑体" w:cs="仿宋"/>
                <w:sz w:val="24"/>
                <w:szCs w:val="24"/>
              </w:rPr>
              <w:t>1.停止违法行为，限期内恢复原状或者采取其他补救措施；</w:t>
            </w:r>
          </w:p>
          <w:p>
            <w:pPr>
              <w:widowControl w:val="0"/>
              <w:adjustRightInd w:val="0"/>
              <w:snapToGrid w:val="0"/>
              <w:spacing w:line="340" w:lineRule="exact"/>
              <w:rPr>
                <w:rFonts w:hAnsi="黑体" w:cs="仿宋"/>
                <w:sz w:val="24"/>
                <w:szCs w:val="24"/>
              </w:rPr>
            </w:pPr>
            <w:r>
              <w:rPr>
                <w:rFonts w:hint="eastAsia" w:hAnsi="黑体" w:cs="仿宋"/>
                <w:sz w:val="24"/>
                <w:szCs w:val="24"/>
              </w:rPr>
              <w:t>2.违法情节轻微，未造成危害后果</w:t>
            </w:r>
          </w:p>
        </w:tc>
        <w:tc>
          <w:tcPr>
            <w:tcW w:w="5007" w:type="dxa"/>
            <w:tcBorders>
              <w:top w:val="single" w:color="auto" w:sz="4" w:space="0"/>
              <w:left w:val="single" w:color="auto" w:sz="4" w:space="0"/>
              <w:bottom w:val="single" w:color="auto" w:sz="4" w:space="0"/>
              <w:right w:val="single" w:color="auto" w:sz="4" w:space="0"/>
            </w:tcBorders>
            <w:noWrap/>
            <w:vAlign w:val="center"/>
          </w:tcPr>
          <w:p>
            <w:pPr>
              <w:widowControl w:val="0"/>
              <w:adjustRightInd w:val="0"/>
              <w:snapToGrid w:val="0"/>
              <w:spacing w:line="360" w:lineRule="exact"/>
              <w:rPr>
                <w:rFonts w:hAnsi="宋体" w:cs="宋体"/>
                <w:kern w:val="0"/>
                <w:sz w:val="24"/>
                <w:szCs w:val="24"/>
              </w:rPr>
            </w:pPr>
            <w:r>
              <w:rPr>
                <w:rFonts w:hint="eastAsia" w:hAnsi="宋体" w:cs="宋体"/>
                <w:kern w:val="0"/>
                <w:sz w:val="24"/>
                <w:szCs w:val="24"/>
              </w:rPr>
              <w:t>1.《中华人民共和国防震减灾法》（1997年12月通过，2008年12月修订）第八十四条；</w:t>
            </w:r>
          </w:p>
          <w:p>
            <w:pPr>
              <w:widowControl w:val="0"/>
              <w:adjustRightInd w:val="0"/>
              <w:snapToGrid w:val="0"/>
              <w:spacing w:line="360" w:lineRule="exact"/>
              <w:rPr>
                <w:rFonts w:ascii="Calibri" w:hAnsi="黑体" w:eastAsia="宋体" w:cs="Times New Roman"/>
                <w:sz w:val="21"/>
                <w:szCs w:val="24"/>
              </w:rPr>
            </w:pPr>
            <w:r>
              <w:rPr>
                <w:rFonts w:hint="eastAsia" w:hAnsi="宋体" w:cs="宋体"/>
                <w:kern w:val="0"/>
                <w:sz w:val="24"/>
                <w:szCs w:val="24"/>
              </w:rPr>
              <w:t>2.《中华人民共和国行政处罚法》（1996年3月通过，2021年1月修订）第三十三条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Times New Roman"/>
              </w:rPr>
              <w:t>三、下列违法行为，符合法定适用条件，依法减轻行政处罚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2550"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5669"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2"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1</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未取得道路客运经营许可，擅自从事道路客运经营</w:t>
            </w:r>
          </w:p>
        </w:tc>
        <w:tc>
          <w:tcPr>
            <w:tcW w:w="5669" w:type="dxa"/>
            <w:gridSpan w:val="2"/>
            <w:vMerge w:val="restart"/>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符合下列情形之一：</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1.当事人主动投案，向执法机构如实陈述自己的违法行为，积极消除或者减轻违法行为危害后果的；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2.未经许可等案件中，当事人能够在作出处罚决定之前主动补办许可手续并向执法机构提供的；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3.当事人主动向执法机构提供其受他人指使、强令或者胁迫的情况，经执法机构查实的；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4.当事人主动向执法机构提供案件线索和相关材料，检举的违法行为被执法机构查实的；</w:t>
            </w:r>
          </w:p>
          <w:p>
            <w:pPr>
              <w:widowControl w:val="0"/>
              <w:adjustRightInd w:val="0"/>
              <w:snapToGrid w:val="0"/>
              <w:spacing w:line="360" w:lineRule="exact"/>
              <w:rPr>
                <w:rFonts w:ascii="Calibri" w:hAnsi="宋体" w:eastAsia="宋体" w:cs="宋体"/>
                <w:sz w:val="21"/>
                <w:szCs w:val="24"/>
              </w:rPr>
            </w:pPr>
            <w:r>
              <w:rPr>
                <w:rFonts w:hint="eastAsia" w:hAnsi="Calibri" w:cs="Times New Roman"/>
                <w:sz w:val="24"/>
                <w:szCs w:val="24"/>
              </w:rPr>
              <w:t>5.其他依法应当减轻处罚的情形</w:t>
            </w:r>
          </w:p>
        </w:tc>
        <w:tc>
          <w:tcPr>
            <w:tcW w:w="5007" w:type="dxa"/>
            <w:noWrap/>
            <w:vAlign w:val="center"/>
          </w:tcPr>
          <w:p>
            <w:pPr>
              <w:widowControl w:val="0"/>
              <w:adjustRightInd w:val="0"/>
              <w:snapToGrid w:val="0"/>
              <w:spacing w:line="320" w:lineRule="exact"/>
              <w:rPr>
                <w:rFonts w:hAnsi="Calibri" w:cs="Times New Roman"/>
                <w:sz w:val="24"/>
                <w:szCs w:val="24"/>
              </w:rPr>
            </w:pPr>
            <w:r>
              <w:rPr>
                <w:rFonts w:hint="eastAsia" w:hAnsi="Calibri" w:cs="Times New Roman"/>
                <w:sz w:val="24"/>
                <w:szCs w:val="24"/>
              </w:rPr>
              <w:t>1.《中华人民共和国道路运输条例》（2004年4月通过，2019年3月国务院令第709号第三次修订）第六十三条；</w:t>
            </w:r>
          </w:p>
          <w:p>
            <w:pPr>
              <w:widowControl w:val="0"/>
              <w:adjustRightInd w:val="0"/>
              <w:snapToGrid w:val="0"/>
              <w:spacing w:line="320" w:lineRule="exact"/>
              <w:rPr>
                <w:rFonts w:hAnsi="Calibri" w:cs="Times New Roman"/>
                <w:sz w:val="24"/>
                <w:szCs w:val="24"/>
              </w:rPr>
            </w:pPr>
            <w:r>
              <w:rPr>
                <w:rFonts w:hint="eastAsia" w:hAnsi="Calibri" w:cs="Times New Roman"/>
                <w:sz w:val="24"/>
                <w:szCs w:val="24"/>
              </w:rPr>
              <w:t>2.《道路旅客运输及客运站管理规定》（2005年7月通过，2020年7月交通运输部令2020年第17号修订）第九十三条；</w:t>
            </w:r>
          </w:p>
          <w:p>
            <w:pPr>
              <w:widowControl w:val="0"/>
              <w:adjustRightInd w:val="0"/>
              <w:snapToGrid w:val="0"/>
              <w:spacing w:line="320" w:lineRule="exact"/>
              <w:rPr>
                <w:rFonts w:hAnsi="宋体" w:cs="宋体"/>
                <w:sz w:val="24"/>
                <w:szCs w:val="24"/>
              </w:rPr>
            </w:pPr>
            <w:r>
              <w:rPr>
                <w:rFonts w:hint="eastAsia" w:hAnsi="Calibri" w:cs="Times New Roman"/>
                <w:sz w:val="24"/>
                <w:szCs w:val="24"/>
              </w:rPr>
              <w:t>3.《中华人民共和国行政处罚法》（1996年3月通过，2021年1月修订）第三十二条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28"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2</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未取得道路客运班线经营许可，擅自从事班车客运经营</w:t>
            </w:r>
          </w:p>
        </w:tc>
        <w:tc>
          <w:tcPr>
            <w:tcW w:w="5669" w:type="dxa"/>
            <w:gridSpan w:val="2"/>
            <w:vMerge w:val="continue"/>
            <w:noWrap/>
            <w:vAlign w:val="center"/>
          </w:tcPr>
          <w:p>
            <w:pPr>
              <w:widowControl w:val="0"/>
              <w:adjustRightInd w:val="0"/>
              <w:snapToGrid w:val="0"/>
              <w:spacing w:line="360" w:lineRule="exact"/>
              <w:rPr>
                <w:rFonts w:ascii="Calibri" w:hAnsi="宋体" w:eastAsia="宋体" w:cs="宋体"/>
                <w:sz w:val="21"/>
                <w:szCs w:val="24"/>
              </w:rPr>
            </w:pPr>
          </w:p>
        </w:tc>
        <w:tc>
          <w:tcPr>
            <w:tcW w:w="5007" w:type="dxa"/>
            <w:noWrap/>
            <w:vAlign w:val="center"/>
          </w:tcPr>
          <w:p>
            <w:pPr>
              <w:widowControl w:val="0"/>
              <w:adjustRightInd w:val="0"/>
              <w:snapToGrid w:val="0"/>
              <w:spacing w:line="320" w:lineRule="exact"/>
              <w:rPr>
                <w:rFonts w:hAnsi="Calibri" w:cs="Times New Roman"/>
                <w:sz w:val="24"/>
                <w:szCs w:val="24"/>
              </w:rPr>
            </w:pPr>
            <w:r>
              <w:rPr>
                <w:rFonts w:hint="eastAsia" w:hAnsi="Calibri" w:cs="Times New Roman"/>
                <w:sz w:val="24"/>
                <w:szCs w:val="24"/>
              </w:rPr>
              <w:t>1.《中华人民共和国道路运输条例》（2004年4月通过，2019年3月国务院令第709号第三次修订）第六十三条；</w:t>
            </w:r>
          </w:p>
          <w:p>
            <w:pPr>
              <w:widowControl w:val="0"/>
              <w:adjustRightInd w:val="0"/>
              <w:snapToGrid w:val="0"/>
              <w:spacing w:line="320" w:lineRule="exact"/>
              <w:rPr>
                <w:rFonts w:hAnsi="Calibri" w:cs="Times New Roman"/>
                <w:sz w:val="24"/>
                <w:szCs w:val="24"/>
              </w:rPr>
            </w:pPr>
            <w:r>
              <w:rPr>
                <w:rFonts w:hint="eastAsia" w:hAnsi="Calibri" w:cs="Times New Roman"/>
                <w:sz w:val="24"/>
                <w:szCs w:val="24"/>
              </w:rPr>
              <w:t>2.《道路旅客运输及客运站管理规定》（2020年7月通过）第九十三条；</w:t>
            </w:r>
          </w:p>
          <w:p>
            <w:pPr>
              <w:widowControl w:val="0"/>
              <w:adjustRightInd w:val="0"/>
              <w:snapToGrid w:val="0"/>
              <w:spacing w:line="320" w:lineRule="exact"/>
              <w:rPr>
                <w:rFonts w:hAnsi="宋体" w:cs="宋体"/>
                <w:sz w:val="24"/>
                <w:szCs w:val="24"/>
              </w:rPr>
            </w:pPr>
            <w:r>
              <w:rPr>
                <w:rFonts w:hint="eastAsia" w:hAnsi="Calibri" w:cs="Times New Roman"/>
                <w:sz w:val="24"/>
                <w:szCs w:val="24"/>
              </w:rPr>
              <w:t>3.《中华人民共和国行政处罚法》（1996年3月通过，2021年1月修订）第三十二条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88"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3</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未取得道路货物运输经营许可,擅自从事道路货物运输经营</w:t>
            </w:r>
          </w:p>
        </w:tc>
        <w:tc>
          <w:tcPr>
            <w:tcW w:w="5669" w:type="dxa"/>
            <w:gridSpan w:val="2"/>
            <w:vMerge w:val="restart"/>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符合下列情形之一：</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1.当事人主动投案，向执法机构如实陈述自己的违法行为，积极消除或者减轻违法行为危害后果的；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2.未经许可等案件中，当事人能够在作出处罚决定之前主动补办许可手续并向执法机构提供的；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3.当事人主动向执法机构提供其受他人指使、强令或者胁迫的情况，经执法机构查实的；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4.当事人主动向执法机构提供案件线索和相关材料，检举的违法行为被执法机构查实的；</w:t>
            </w:r>
          </w:p>
          <w:p>
            <w:pPr>
              <w:widowControl w:val="0"/>
              <w:adjustRightInd w:val="0"/>
              <w:snapToGrid w:val="0"/>
              <w:spacing w:line="360" w:lineRule="exact"/>
              <w:rPr>
                <w:rFonts w:ascii="Calibri" w:hAnsi="宋体" w:eastAsia="宋体" w:cs="宋体"/>
                <w:sz w:val="21"/>
                <w:szCs w:val="24"/>
              </w:rPr>
            </w:pPr>
            <w:r>
              <w:rPr>
                <w:rFonts w:hint="eastAsia" w:hAnsi="Calibri" w:cs="Times New Roman"/>
                <w:sz w:val="24"/>
                <w:szCs w:val="24"/>
              </w:rPr>
              <w:t>5.其他依法应当减轻处罚的情形</w:t>
            </w:r>
          </w:p>
        </w:tc>
        <w:tc>
          <w:tcPr>
            <w:tcW w:w="5007" w:type="dxa"/>
            <w:noWrap/>
            <w:vAlign w:val="center"/>
          </w:tcPr>
          <w:p>
            <w:pPr>
              <w:widowControl w:val="0"/>
              <w:adjustRightInd w:val="0"/>
              <w:snapToGrid w:val="0"/>
              <w:spacing w:line="320" w:lineRule="exact"/>
              <w:rPr>
                <w:rFonts w:hAnsi="Calibri" w:cs="Times New Roman"/>
                <w:sz w:val="24"/>
                <w:szCs w:val="24"/>
              </w:rPr>
            </w:pPr>
            <w:r>
              <w:rPr>
                <w:rFonts w:hint="eastAsia" w:hAnsi="Calibri" w:cs="Times New Roman"/>
                <w:sz w:val="24"/>
                <w:szCs w:val="24"/>
              </w:rPr>
              <w:t>1.《中华人民共和国道路运输条例》（2004年4月通过，2019年3月国务院令第709号第三次修订）第六十三条；</w:t>
            </w:r>
          </w:p>
          <w:p>
            <w:pPr>
              <w:widowControl w:val="0"/>
              <w:adjustRightInd w:val="0"/>
              <w:snapToGrid w:val="0"/>
              <w:spacing w:line="320" w:lineRule="exact"/>
              <w:rPr>
                <w:rFonts w:hAnsi="Calibri" w:cs="Times New Roman"/>
                <w:sz w:val="24"/>
                <w:szCs w:val="24"/>
              </w:rPr>
            </w:pPr>
            <w:r>
              <w:rPr>
                <w:rFonts w:hint="eastAsia" w:hAnsi="Calibri" w:cs="Times New Roman"/>
                <w:sz w:val="24"/>
                <w:szCs w:val="24"/>
              </w:rPr>
              <w:t>2.《道路货物运输及站场管理规定》（2005年6月发布，2019年6月交通运输部令第17号修正）第五十七条；</w:t>
            </w:r>
          </w:p>
          <w:p>
            <w:pPr>
              <w:widowControl w:val="0"/>
              <w:adjustRightInd w:val="0"/>
              <w:snapToGrid w:val="0"/>
              <w:spacing w:line="320" w:lineRule="exact"/>
              <w:rPr>
                <w:rFonts w:hAnsi="宋体" w:cs="宋体"/>
                <w:sz w:val="24"/>
                <w:szCs w:val="24"/>
              </w:rPr>
            </w:pPr>
            <w:r>
              <w:rPr>
                <w:rFonts w:hint="eastAsia" w:hAnsi="Calibri" w:cs="Times New Roman"/>
                <w:sz w:val="24"/>
                <w:szCs w:val="24"/>
              </w:rPr>
              <w:t>3.《中华人民共和国行政处罚法》（1996年3月通过，2021年1月修订）第三十二条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4</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未经许可擅自从事出租汽车客运经营</w:t>
            </w:r>
          </w:p>
        </w:tc>
        <w:tc>
          <w:tcPr>
            <w:tcW w:w="5669" w:type="dxa"/>
            <w:gridSpan w:val="2"/>
            <w:vMerge w:val="continue"/>
            <w:noWrap/>
            <w:vAlign w:val="center"/>
          </w:tcPr>
          <w:p>
            <w:pPr>
              <w:widowControl w:val="0"/>
              <w:adjustRightInd w:val="0"/>
              <w:snapToGrid w:val="0"/>
              <w:spacing w:line="360" w:lineRule="exact"/>
              <w:rPr>
                <w:rFonts w:ascii="Calibri" w:hAnsi="宋体" w:eastAsia="宋体" w:cs="宋体"/>
                <w:sz w:val="21"/>
                <w:szCs w:val="24"/>
              </w:rPr>
            </w:pP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1.《山东省道路运输条例》（2010年11月通过，2020年11月修正）第六十三条第二款；</w:t>
            </w:r>
          </w:p>
          <w:p>
            <w:pPr>
              <w:widowControl w:val="0"/>
              <w:adjustRightInd w:val="0"/>
              <w:snapToGrid w:val="0"/>
              <w:spacing w:line="360" w:lineRule="exact"/>
              <w:rPr>
                <w:rFonts w:hAnsi="宋体" w:cs="宋体"/>
                <w:sz w:val="24"/>
                <w:szCs w:val="24"/>
              </w:rPr>
            </w:pPr>
            <w:r>
              <w:rPr>
                <w:rFonts w:hint="eastAsia" w:hAnsi="Calibri" w:cs="Times New Roman"/>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5</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未取得巡游出租汽车经营许可，擅自从事巡游出租汽车经营活动</w:t>
            </w:r>
          </w:p>
        </w:tc>
        <w:tc>
          <w:tcPr>
            <w:tcW w:w="5669" w:type="dxa"/>
            <w:gridSpan w:val="2"/>
            <w:vMerge w:val="continue"/>
            <w:noWrap/>
            <w:vAlign w:val="center"/>
          </w:tcPr>
          <w:p>
            <w:pPr>
              <w:widowControl w:val="0"/>
              <w:adjustRightInd w:val="0"/>
              <w:snapToGrid w:val="0"/>
              <w:spacing w:line="360" w:lineRule="exact"/>
              <w:rPr>
                <w:rFonts w:ascii="Calibri" w:hAnsi="宋体" w:eastAsia="宋体" w:cs="宋体"/>
                <w:sz w:val="21"/>
                <w:szCs w:val="24"/>
              </w:rPr>
            </w:pP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1.《巡游出租汽车经营服务管理规定》（2014年9月发布，2016年8月交通运输部令第64号修正）第四十五条；</w:t>
            </w:r>
          </w:p>
          <w:p>
            <w:pPr>
              <w:widowControl w:val="0"/>
              <w:adjustRightInd w:val="0"/>
              <w:snapToGrid w:val="0"/>
              <w:spacing w:line="360" w:lineRule="exact"/>
              <w:rPr>
                <w:rFonts w:hAnsi="宋体" w:cs="宋体"/>
                <w:sz w:val="24"/>
                <w:szCs w:val="24"/>
              </w:rPr>
            </w:pPr>
            <w:r>
              <w:rPr>
                <w:rFonts w:hint="eastAsia" w:hAnsi="Calibri" w:cs="Times New Roman"/>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6</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使用未取得道路运输证的车辆，擅自从事巡游出租汽车经营活动</w:t>
            </w:r>
          </w:p>
        </w:tc>
        <w:tc>
          <w:tcPr>
            <w:tcW w:w="5669" w:type="dxa"/>
            <w:gridSpan w:val="2"/>
            <w:vMerge w:val="restart"/>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符合下列情形之一：</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1.当事人主动投案，向执法机构如实陈述自己的违法行为，积极消除或者减轻违法行为危害后果的；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2.未经许可等案件中，当事人能够在作出处罚决定之前主动补办许可手续并向执法机构提供的；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3.当事人主动向执法机构提供其受他人指使、强令或者胁迫的情况，经执法机构查实的；</w:t>
            </w:r>
          </w:p>
          <w:p>
            <w:pPr>
              <w:widowControl w:val="0"/>
              <w:adjustRightInd w:val="0"/>
              <w:snapToGrid w:val="0"/>
              <w:spacing w:line="360" w:lineRule="exact"/>
              <w:rPr>
                <w:rFonts w:hAnsi="Calibri" w:cs="Times New Roman"/>
                <w:sz w:val="24"/>
                <w:szCs w:val="24"/>
              </w:rPr>
            </w:pPr>
            <w:r>
              <w:rPr>
                <w:rFonts w:hint="eastAsia" w:hAnsi="Calibri" w:cs="Times New Roman"/>
                <w:sz w:val="24"/>
                <w:szCs w:val="24"/>
              </w:rPr>
              <w:t>4.当事人主动向执法机构提供案件线索和相关材料，检举的违法行为被执法机构查实的；</w:t>
            </w:r>
          </w:p>
          <w:p>
            <w:pPr>
              <w:widowControl w:val="0"/>
              <w:adjustRightInd w:val="0"/>
              <w:snapToGrid w:val="0"/>
              <w:spacing w:line="360" w:lineRule="exact"/>
              <w:rPr>
                <w:rFonts w:ascii="Calibri" w:hAnsi="宋体" w:eastAsia="宋体" w:cs="宋体"/>
                <w:sz w:val="21"/>
                <w:szCs w:val="24"/>
              </w:rPr>
            </w:pPr>
            <w:r>
              <w:rPr>
                <w:rFonts w:hint="eastAsia" w:hAnsi="Calibri" w:cs="Times New Roman"/>
                <w:sz w:val="24"/>
                <w:szCs w:val="24"/>
              </w:rPr>
              <w:t>5.其他依法应当减轻处罚的情形</w:t>
            </w: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1.《巡游出租汽车经营服务管理规定》（2014年9月发布，2016年8月交通运输部令第64号修正）第四十五条；</w:t>
            </w:r>
          </w:p>
          <w:p>
            <w:pPr>
              <w:widowControl w:val="0"/>
              <w:adjustRightInd w:val="0"/>
              <w:snapToGrid w:val="0"/>
              <w:spacing w:line="360" w:lineRule="exact"/>
              <w:rPr>
                <w:rFonts w:hAnsi="宋体" w:cs="宋体"/>
                <w:sz w:val="24"/>
                <w:szCs w:val="24"/>
              </w:rPr>
            </w:pPr>
            <w:r>
              <w:rPr>
                <w:rFonts w:hint="eastAsia" w:hAnsi="Calibri" w:cs="Times New Roman"/>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8"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7</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未取得经营许可，擅自从事或者变相从事网约车经营活动</w:t>
            </w:r>
          </w:p>
        </w:tc>
        <w:tc>
          <w:tcPr>
            <w:tcW w:w="5669" w:type="dxa"/>
            <w:gridSpan w:val="2"/>
            <w:vMerge w:val="continue"/>
            <w:noWrap/>
            <w:vAlign w:val="center"/>
          </w:tcPr>
          <w:p>
            <w:pPr>
              <w:widowControl w:val="0"/>
              <w:adjustRightInd w:val="0"/>
              <w:snapToGrid w:val="0"/>
              <w:spacing w:line="360" w:lineRule="exact"/>
              <w:rPr>
                <w:rFonts w:ascii="Calibri" w:hAnsi="宋体" w:eastAsia="宋体" w:cs="宋体"/>
                <w:sz w:val="21"/>
                <w:szCs w:val="24"/>
              </w:rPr>
            </w:pP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1.《网络预约出租汽车经营服务管理暂行办法》（2016年7月发布，2019年11月交通运输部、工业和信息化部、公安部、商务部、市场监管总局、国家网信办令第46号修正）第三十四条；</w:t>
            </w:r>
          </w:p>
          <w:p>
            <w:pPr>
              <w:widowControl w:val="0"/>
              <w:adjustRightInd w:val="0"/>
              <w:snapToGrid w:val="0"/>
              <w:spacing w:line="360" w:lineRule="exact"/>
              <w:rPr>
                <w:rFonts w:hAnsi="宋体" w:cs="宋体"/>
                <w:sz w:val="24"/>
                <w:szCs w:val="24"/>
              </w:rPr>
            </w:pPr>
            <w:r>
              <w:rPr>
                <w:rFonts w:hint="eastAsia" w:hAnsi="Calibri" w:cs="Times New Roman"/>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21" w:hRule="atLeast"/>
          <w:jc w:val="center"/>
        </w:trPr>
        <w:tc>
          <w:tcPr>
            <w:tcW w:w="858" w:type="dxa"/>
            <w:noWrap/>
            <w:vAlign w:val="center"/>
          </w:tcPr>
          <w:p>
            <w:pPr>
              <w:widowControl w:val="0"/>
              <w:adjustRightInd w:val="0"/>
              <w:snapToGrid w:val="0"/>
              <w:spacing w:line="360" w:lineRule="exact"/>
              <w:jc w:val="center"/>
              <w:rPr>
                <w:rFonts w:hAnsi="宋体" w:cs="宋体"/>
                <w:sz w:val="24"/>
                <w:szCs w:val="24"/>
              </w:rPr>
            </w:pPr>
            <w:r>
              <w:rPr>
                <w:rFonts w:hint="eastAsia" w:hAnsi="Calibri" w:cs="Times New Roman"/>
                <w:sz w:val="24"/>
                <w:szCs w:val="24"/>
              </w:rPr>
              <w:t>8</w:t>
            </w:r>
          </w:p>
        </w:tc>
        <w:tc>
          <w:tcPr>
            <w:tcW w:w="2550" w:type="dxa"/>
            <w:noWrap/>
            <w:vAlign w:val="center"/>
          </w:tcPr>
          <w:p>
            <w:pPr>
              <w:widowControl w:val="0"/>
              <w:adjustRightInd w:val="0"/>
              <w:snapToGrid w:val="0"/>
              <w:spacing w:line="360" w:lineRule="exact"/>
              <w:rPr>
                <w:rFonts w:hAnsi="宋体" w:cs="宋体"/>
                <w:sz w:val="24"/>
                <w:szCs w:val="24"/>
              </w:rPr>
            </w:pPr>
            <w:r>
              <w:rPr>
                <w:rFonts w:hint="eastAsia" w:hAnsi="Calibri" w:cs="Times New Roman"/>
                <w:sz w:val="24"/>
                <w:szCs w:val="24"/>
              </w:rPr>
              <w:t>未取得从业资格证驾驶出租汽车从事经营活动</w:t>
            </w:r>
          </w:p>
        </w:tc>
        <w:tc>
          <w:tcPr>
            <w:tcW w:w="5669" w:type="dxa"/>
            <w:gridSpan w:val="2"/>
            <w:vMerge w:val="continue"/>
            <w:noWrap/>
            <w:vAlign w:val="center"/>
          </w:tcPr>
          <w:p>
            <w:pPr>
              <w:widowControl w:val="0"/>
              <w:adjustRightInd w:val="0"/>
              <w:snapToGrid w:val="0"/>
              <w:spacing w:line="360" w:lineRule="exact"/>
              <w:rPr>
                <w:rFonts w:ascii="Calibri" w:hAnsi="宋体" w:eastAsia="宋体" w:cs="宋体"/>
                <w:sz w:val="21"/>
                <w:szCs w:val="24"/>
              </w:rPr>
            </w:pPr>
          </w:p>
        </w:tc>
        <w:tc>
          <w:tcPr>
            <w:tcW w:w="5007" w:type="dxa"/>
            <w:noWrap/>
            <w:vAlign w:val="center"/>
          </w:tcPr>
          <w:p>
            <w:pPr>
              <w:widowControl w:val="0"/>
              <w:adjustRightInd w:val="0"/>
              <w:snapToGrid w:val="0"/>
              <w:spacing w:line="360" w:lineRule="exact"/>
              <w:rPr>
                <w:rFonts w:hAnsi="Calibri" w:cs="Times New Roman"/>
                <w:sz w:val="24"/>
                <w:szCs w:val="24"/>
              </w:rPr>
            </w:pPr>
            <w:r>
              <w:rPr>
                <w:rFonts w:hint="eastAsia" w:hAnsi="Calibri" w:cs="Times New Roman"/>
                <w:sz w:val="24"/>
                <w:szCs w:val="24"/>
              </w:rPr>
              <w:t>1.《出租汽车驾驶员从业资格管理规定》（2011年12月发布，2016年8月交通运输部令第63号修正）第四十一条；</w:t>
            </w:r>
          </w:p>
          <w:p>
            <w:pPr>
              <w:widowControl w:val="0"/>
              <w:adjustRightInd w:val="0"/>
              <w:snapToGrid w:val="0"/>
              <w:spacing w:line="360" w:lineRule="exact"/>
              <w:rPr>
                <w:rFonts w:hAnsi="宋体" w:cs="宋体"/>
                <w:sz w:val="24"/>
                <w:szCs w:val="24"/>
              </w:rPr>
            </w:pPr>
            <w:r>
              <w:rPr>
                <w:rFonts w:hint="eastAsia" w:hAnsi="Calibri" w:cs="Times New Roman"/>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4084" w:type="dxa"/>
            <w:gridSpan w:val="5"/>
            <w:noWrap/>
            <w:vAlign w:val="center"/>
          </w:tcPr>
          <w:p>
            <w:pPr>
              <w:widowControl w:val="0"/>
              <w:adjustRightInd w:val="0"/>
              <w:snapToGrid w:val="0"/>
              <w:spacing w:line="360" w:lineRule="exact"/>
              <w:jc w:val="center"/>
              <w:rPr>
                <w:rFonts w:hint="eastAsia" w:ascii="黑体" w:hAnsi="黑体" w:eastAsia="黑体" w:cs="仿宋"/>
                <w:lang w:eastAsia="zh-CN"/>
              </w:rPr>
            </w:pPr>
            <w:r>
              <w:rPr>
                <w:rFonts w:hint="eastAsia" w:ascii="黑体" w:hAnsi="黑体" w:eastAsia="黑体" w:cs="仿宋"/>
                <w:lang w:eastAsia="zh-CN"/>
              </w:rPr>
              <w:t>泰安市文化和旅游局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858"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序号</w:t>
            </w:r>
          </w:p>
        </w:tc>
        <w:tc>
          <w:tcPr>
            <w:tcW w:w="2550"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违法行为</w:t>
            </w:r>
          </w:p>
        </w:tc>
        <w:tc>
          <w:tcPr>
            <w:tcW w:w="5669" w:type="dxa"/>
            <w:gridSpan w:val="2"/>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适用条件</w:t>
            </w:r>
          </w:p>
        </w:tc>
        <w:tc>
          <w:tcPr>
            <w:tcW w:w="5007" w:type="dxa"/>
            <w:noWrap/>
            <w:vAlign w:val="center"/>
          </w:tcPr>
          <w:p>
            <w:pPr>
              <w:widowControl w:val="0"/>
              <w:adjustRightInd w:val="0"/>
              <w:snapToGrid w:val="0"/>
              <w:spacing w:line="360" w:lineRule="exact"/>
              <w:jc w:val="center"/>
              <w:rPr>
                <w:rFonts w:ascii="黑体" w:hAnsi="黑体" w:eastAsia="黑体" w:cs="仿宋"/>
              </w:rPr>
            </w:pPr>
            <w:r>
              <w:rPr>
                <w:rFonts w:hint="eastAsia" w:ascii="黑体" w:hAnsi="黑体" w:eastAsia="黑体" w:cs="仿宋"/>
              </w:rPr>
              <w:t>法定依据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4"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9</w:t>
            </w:r>
          </w:p>
        </w:tc>
        <w:tc>
          <w:tcPr>
            <w:tcW w:w="2550" w:type="dxa"/>
            <w:noWrap/>
            <w:vAlign w:val="center"/>
          </w:tcPr>
          <w:p>
            <w:pPr>
              <w:widowControl w:val="0"/>
              <w:adjustRightInd w:val="0"/>
              <w:snapToGrid w:val="0"/>
              <w:spacing w:line="340" w:lineRule="exact"/>
              <w:rPr>
                <w:rFonts w:hAnsi="仿宋" w:cs="仿宋"/>
                <w:kern w:val="0"/>
                <w:sz w:val="24"/>
                <w:szCs w:val="24"/>
              </w:rPr>
            </w:pPr>
            <w:r>
              <w:rPr>
                <w:rFonts w:hAnsi="仿宋" w:cs="仿宋"/>
                <w:kern w:val="0"/>
                <w:sz w:val="24"/>
                <w:szCs w:val="24"/>
              </w:rPr>
              <w:t>艺术考级机构组织艺术考级活动前未向社会发布考级简章或考级简章内容不符合规定</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w:t>
            </w:r>
            <w:r>
              <w:rPr>
                <w:rFonts w:hAnsi="仿宋" w:cs="仿宋"/>
                <w:kern w:val="0"/>
                <w:sz w:val="24"/>
                <w:szCs w:val="24"/>
              </w:rPr>
              <w:t>发现</w:t>
            </w:r>
            <w:r>
              <w:rPr>
                <w:rFonts w:hint="eastAsia" w:hAnsi="仿宋" w:cs="仿宋"/>
                <w:kern w:val="0"/>
                <w:sz w:val="24"/>
                <w:szCs w:val="24"/>
              </w:rPr>
              <w:t>；</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2.已发布</w:t>
            </w:r>
            <w:r>
              <w:rPr>
                <w:rFonts w:hAnsi="仿宋" w:cs="仿宋"/>
                <w:kern w:val="0"/>
                <w:sz w:val="24"/>
                <w:szCs w:val="24"/>
              </w:rPr>
              <w:t>考级简章但</w:t>
            </w:r>
            <w:r>
              <w:rPr>
                <w:rFonts w:hint="eastAsia" w:hAnsi="仿宋" w:cs="仿宋"/>
                <w:kern w:val="0"/>
                <w:sz w:val="24"/>
                <w:szCs w:val="24"/>
              </w:rPr>
              <w:t>考级</w:t>
            </w:r>
            <w:r>
              <w:rPr>
                <w:rFonts w:hAnsi="仿宋" w:cs="仿宋"/>
                <w:kern w:val="0"/>
                <w:sz w:val="24"/>
                <w:szCs w:val="24"/>
              </w:rPr>
              <w:t>简章内容</w:t>
            </w:r>
            <w:r>
              <w:rPr>
                <w:rFonts w:hint="eastAsia" w:hAnsi="仿宋" w:cs="仿宋"/>
                <w:kern w:val="0"/>
                <w:sz w:val="24"/>
                <w:szCs w:val="24"/>
              </w:rPr>
              <w:t>不符合规定；</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3.积极主动</w:t>
            </w:r>
            <w:r>
              <w:rPr>
                <w:rFonts w:hAnsi="仿宋" w:cs="仿宋"/>
                <w:kern w:val="0"/>
                <w:sz w:val="24"/>
                <w:szCs w:val="24"/>
              </w:rPr>
              <w:t>整改，</w:t>
            </w:r>
            <w:r>
              <w:rPr>
                <w:rFonts w:hint="eastAsia" w:hAnsi="仿宋" w:cs="仿宋"/>
                <w:kern w:val="0"/>
                <w:sz w:val="24"/>
                <w:szCs w:val="24"/>
              </w:rPr>
              <w:t>消除或者减轻危害</w:t>
            </w:r>
            <w:r>
              <w:rPr>
                <w:rFonts w:hAnsi="仿宋" w:cs="仿宋"/>
                <w:kern w:val="0"/>
                <w:sz w:val="24"/>
                <w:szCs w:val="24"/>
              </w:rPr>
              <w:t>后果</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1.《社会艺术水平考级管理办法》（2004年7月通过，2017年12月文化部令第57号修订）第二十五条；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w:t>
            </w:r>
            <w:r>
              <w:rPr>
                <w:rFonts w:hint="eastAsia" w:hAnsi="黑体" w:cs="宋体"/>
                <w:kern w:val="0"/>
                <w:sz w:val="24"/>
                <w:szCs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1"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10</w:t>
            </w:r>
          </w:p>
        </w:tc>
        <w:tc>
          <w:tcPr>
            <w:tcW w:w="2550" w:type="dxa"/>
            <w:noWrap/>
            <w:vAlign w:val="center"/>
          </w:tcPr>
          <w:p>
            <w:pPr>
              <w:widowControl w:val="0"/>
              <w:adjustRightInd w:val="0"/>
              <w:snapToGrid w:val="0"/>
              <w:spacing w:line="340" w:lineRule="exact"/>
              <w:rPr>
                <w:rFonts w:hAnsi="仿宋" w:cs="仿宋"/>
                <w:kern w:val="0"/>
                <w:sz w:val="24"/>
                <w:szCs w:val="24"/>
              </w:rPr>
            </w:pPr>
            <w:r>
              <w:rPr>
                <w:rFonts w:hAnsi="仿宋" w:cs="仿宋"/>
                <w:kern w:val="0"/>
                <w:sz w:val="24"/>
                <w:szCs w:val="24"/>
              </w:rPr>
              <w:t>艺术考级机构未按规定将承办单位的基本情况和合作协议备案</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2.积极</w:t>
            </w:r>
            <w:r>
              <w:rPr>
                <w:rFonts w:hAnsi="仿宋" w:cs="仿宋"/>
                <w:kern w:val="0"/>
                <w:sz w:val="24"/>
                <w:szCs w:val="24"/>
              </w:rPr>
              <w:t>主动整改，</w:t>
            </w:r>
            <w:r>
              <w:rPr>
                <w:rFonts w:hint="eastAsia" w:hAnsi="仿宋" w:cs="仿宋"/>
                <w:kern w:val="0"/>
                <w:sz w:val="24"/>
                <w:szCs w:val="24"/>
              </w:rPr>
              <w:t>消除或者减轻危害</w:t>
            </w:r>
            <w:r>
              <w:rPr>
                <w:rFonts w:hAnsi="仿宋" w:cs="仿宋"/>
                <w:kern w:val="0"/>
                <w:sz w:val="24"/>
                <w:szCs w:val="24"/>
              </w:rPr>
              <w:t>后果</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1.《社会艺术水平考级管理办法》（2004年7月通过，2017年12月文化部令第57号修订）第二十五条；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w:t>
            </w:r>
            <w:r>
              <w:rPr>
                <w:rFonts w:hint="eastAsia" w:hAnsi="黑体" w:cs="宋体"/>
                <w:kern w:val="0"/>
                <w:sz w:val="24"/>
                <w:szCs w:val="24"/>
              </w:rPr>
              <w:t>《中华人民共和国行政处罚法》（1996年3月通过，2021年1月修订）第三十二条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11</w:t>
            </w:r>
          </w:p>
        </w:tc>
        <w:tc>
          <w:tcPr>
            <w:tcW w:w="2550" w:type="dxa"/>
            <w:noWrap/>
            <w:vAlign w:val="center"/>
          </w:tcPr>
          <w:p>
            <w:pPr>
              <w:widowControl w:val="0"/>
              <w:adjustRightInd w:val="0"/>
              <w:snapToGrid w:val="0"/>
              <w:spacing w:line="340" w:lineRule="exact"/>
              <w:rPr>
                <w:rFonts w:hAnsi="仿宋" w:cs="仿宋"/>
                <w:kern w:val="0"/>
                <w:sz w:val="24"/>
                <w:szCs w:val="24"/>
              </w:rPr>
            </w:pPr>
            <w:r>
              <w:rPr>
                <w:rFonts w:hAnsi="仿宋" w:cs="仿宋"/>
                <w:kern w:val="0"/>
                <w:sz w:val="24"/>
                <w:szCs w:val="24"/>
              </w:rPr>
              <w:t>艺术考级机构组织艺术考级活动未按规定将考级简章、考级时间、考级地点、考生数量、考场安排、考官名单等情况备案</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2.积极</w:t>
            </w:r>
            <w:r>
              <w:rPr>
                <w:rFonts w:hAnsi="仿宋" w:cs="仿宋"/>
                <w:kern w:val="0"/>
                <w:sz w:val="24"/>
                <w:szCs w:val="24"/>
              </w:rPr>
              <w:t>主动整改，</w:t>
            </w:r>
            <w:r>
              <w:rPr>
                <w:rFonts w:hint="eastAsia" w:hAnsi="仿宋" w:cs="仿宋"/>
                <w:kern w:val="0"/>
                <w:sz w:val="24"/>
                <w:szCs w:val="24"/>
              </w:rPr>
              <w:t>消除或者减轻危害</w:t>
            </w:r>
            <w:r>
              <w:rPr>
                <w:rFonts w:hAnsi="仿宋" w:cs="仿宋"/>
                <w:kern w:val="0"/>
                <w:sz w:val="24"/>
                <w:szCs w:val="24"/>
              </w:rPr>
              <w:t>后果</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1.《社会艺术水平考级管理办法》（2004年7月通过，2017年12月文化部令第57号修订）第二十五条；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12</w:t>
            </w:r>
          </w:p>
        </w:tc>
        <w:tc>
          <w:tcPr>
            <w:tcW w:w="2550" w:type="dxa"/>
            <w:noWrap/>
            <w:vAlign w:val="center"/>
          </w:tcPr>
          <w:p>
            <w:pPr>
              <w:widowControl w:val="0"/>
              <w:adjustRightInd w:val="0"/>
              <w:snapToGrid w:val="0"/>
              <w:spacing w:line="340" w:lineRule="exact"/>
              <w:rPr>
                <w:rFonts w:hAnsi="仿宋" w:cs="仿宋"/>
                <w:kern w:val="0"/>
                <w:sz w:val="24"/>
                <w:szCs w:val="24"/>
              </w:rPr>
            </w:pPr>
            <w:r>
              <w:rPr>
                <w:rFonts w:hAnsi="仿宋" w:cs="仿宋"/>
                <w:kern w:val="0"/>
                <w:sz w:val="24"/>
                <w:szCs w:val="24"/>
              </w:rPr>
              <w:t>艺术考级机构艺术考级活动结束后未按规定报送考级结果</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2.积极</w:t>
            </w:r>
            <w:r>
              <w:rPr>
                <w:rFonts w:hAnsi="仿宋" w:cs="仿宋"/>
                <w:kern w:val="0"/>
                <w:sz w:val="24"/>
                <w:szCs w:val="24"/>
              </w:rPr>
              <w:t>主动整改，</w:t>
            </w:r>
            <w:r>
              <w:rPr>
                <w:rFonts w:hint="eastAsia" w:hAnsi="仿宋" w:cs="仿宋"/>
                <w:kern w:val="0"/>
                <w:sz w:val="24"/>
                <w:szCs w:val="24"/>
              </w:rPr>
              <w:t>消除或者减轻危害</w:t>
            </w:r>
            <w:r>
              <w:rPr>
                <w:rFonts w:hAnsi="仿宋" w:cs="仿宋"/>
                <w:kern w:val="0"/>
                <w:sz w:val="24"/>
                <w:szCs w:val="24"/>
              </w:rPr>
              <w:t>后果</w:t>
            </w:r>
          </w:p>
        </w:tc>
        <w:tc>
          <w:tcPr>
            <w:tcW w:w="5007" w:type="dxa"/>
            <w:noWrap/>
            <w:vAlign w:val="center"/>
          </w:tcPr>
          <w:p>
            <w:pPr>
              <w:widowControl w:val="0"/>
              <w:shd w:val="clear" w:color="auto" w:fill="FFFFFF"/>
              <w:adjustRightInd w:val="0"/>
              <w:snapToGrid w:val="0"/>
              <w:spacing w:line="340" w:lineRule="exact"/>
              <w:jc w:val="left"/>
              <w:rPr>
                <w:rFonts w:hAnsi="Arial" w:cs="Arial"/>
                <w:kern w:val="0"/>
                <w:sz w:val="24"/>
                <w:szCs w:val="24"/>
              </w:rPr>
            </w:pPr>
            <w:r>
              <w:rPr>
                <w:rFonts w:hint="eastAsia" w:hAnsi="仿宋" w:cs="仿宋"/>
                <w:kern w:val="0"/>
                <w:sz w:val="24"/>
                <w:szCs w:val="24"/>
              </w:rPr>
              <w:t>1.《社会艺术水平考级管理办法》（2004年7月通过，2017年12月文化部令第57号修订）第二十五条；</w:t>
            </w:r>
          </w:p>
          <w:p>
            <w:pPr>
              <w:widowControl w:val="0"/>
              <w:adjustRightInd w:val="0"/>
              <w:snapToGrid w:val="0"/>
              <w:spacing w:line="34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13</w:t>
            </w:r>
          </w:p>
        </w:tc>
        <w:tc>
          <w:tcPr>
            <w:tcW w:w="2550" w:type="dxa"/>
            <w:noWrap/>
            <w:vAlign w:val="center"/>
          </w:tcPr>
          <w:p>
            <w:pPr>
              <w:widowControl w:val="0"/>
              <w:adjustRightInd w:val="0"/>
              <w:snapToGrid w:val="0"/>
              <w:spacing w:line="340" w:lineRule="exact"/>
              <w:rPr>
                <w:rFonts w:hAnsi="仿宋" w:cs="仿宋"/>
                <w:kern w:val="0"/>
                <w:sz w:val="24"/>
                <w:szCs w:val="24"/>
              </w:rPr>
            </w:pPr>
            <w:r>
              <w:rPr>
                <w:rFonts w:hAnsi="仿宋" w:cs="仿宋"/>
                <w:kern w:val="0"/>
                <w:sz w:val="24"/>
                <w:szCs w:val="24"/>
              </w:rPr>
              <w:t>艺术考级机构主要负责人、办公地点有变动未按规定向审批机关备案</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2.积极</w:t>
            </w:r>
            <w:r>
              <w:rPr>
                <w:rFonts w:hAnsi="仿宋" w:cs="仿宋"/>
                <w:kern w:val="0"/>
                <w:sz w:val="24"/>
                <w:szCs w:val="24"/>
              </w:rPr>
              <w:t>主动整改，</w:t>
            </w:r>
            <w:r>
              <w:rPr>
                <w:rFonts w:hint="eastAsia" w:hAnsi="仿宋" w:cs="仿宋"/>
                <w:kern w:val="0"/>
                <w:sz w:val="24"/>
                <w:szCs w:val="24"/>
              </w:rPr>
              <w:t>消除或者减轻危害</w:t>
            </w:r>
            <w:r>
              <w:rPr>
                <w:rFonts w:hAnsi="仿宋" w:cs="仿宋"/>
                <w:kern w:val="0"/>
                <w:sz w:val="24"/>
                <w:szCs w:val="24"/>
              </w:rPr>
              <w:t>后果</w:t>
            </w:r>
          </w:p>
        </w:tc>
        <w:tc>
          <w:tcPr>
            <w:tcW w:w="5007" w:type="dxa"/>
            <w:noWrap/>
            <w:vAlign w:val="center"/>
          </w:tcPr>
          <w:p>
            <w:pPr>
              <w:widowControl w:val="0"/>
              <w:adjustRightInd w:val="0"/>
              <w:snapToGrid w:val="0"/>
              <w:spacing w:line="340" w:lineRule="exact"/>
              <w:jc w:val="left"/>
              <w:rPr>
                <w:rFonts w:hAnsi="仿宋" w:cs="仿宋"/>
                <w:kern w:val="0"/>
                <w:sz w:val="24"/>
                <w:szCs w:val="24"/>
              </w:rPr>
            </w:pPr>
            <w:r>
              <w:rPr>
                <w:rFonts w:hint="eastAsia" w:hAnsi="仿宋" w:cs="仿宋"/>
                <w:kern w:val="0"/>
                <w:sz w:val="24"/>
                <w:szCs w:val="24"/>
              </w:rPr>
              <w:t>1.《社会艺术水平考级管理办法》（2004年7月通过，2017年12月文化部令第57号修订）第二十五条；</w:t>
            </w:r>
          </w:p>
          <w:p>
            <w:pPr>
              <w:widowControl w:val="0"/>
              <w:adjustRightInd w:val="0"/>
              <w:snapToGrid w:val="0"/>
              <w:spacing w:line="34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14</w:t>
            </w:r>
          </w:p>
        </w:tc>
        <w:tc>
          <w:tcPr>
            <w:tcW w:w="2550" w:type="dxa"/>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导游、领队向旅游者索取小费</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2.索取金额为二百元/人以下且总额不超过二千元，并立即退还</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1.《中华人民共和国旅游法》</w:t>
            </w:r>
            <w:r>
              <w:rPr>
                <w:rFonts w:hAnsi="仿宋" w:cs="仿宋"/>
                <w:kern w:val="0"/>
                <w:sz w:val="24"/>
                <w:szCs w:val="24"/>
              </w:rPr>
              <w:t>（201</w:t>
            </w:r>
            <w:r>
              <w:rPr>
                <w:rFonts w:hint="eastAsia" w:hAnsi="仿宋" w:cs="仿宋"/>
                <w:kern w:val="0"/>
                <w:sz w:val="24"/>
                <w:szCs w:val="24"/>
              </w:rPr>
              <w:t>3</w:t>
            </w:r>
            <w:r>
              <w:rPr>
                <w:rFonts w:hAnsi="仿宋" w:cs="仿宋"/>
                <w:kern w:val="0"/>
                <w:sz w:val="24"/>
                <w:szCs w:val="24"/>
              </w:rPr>
              <w:t>年</w:t>
            </w:r>
            <w:r>
              <w:rPr>
                <w:rFonts w:hint="eastAsia" w:hAnsi="仿宋" w:cs="仿宋"/>
                <w:kern w:val="0"/>
                <w:sz w:val="24"/>
                <w:szCs w:val="24"/>
              </w:rPr>
              <w:t>4</w:t>
            </w:r>
            <w:r>
              <w:rPr>
                <w:rFonts w:hAnsi="仿宋" w:cs="仿宋"/>
                <w:kern w:val="0"/>
                <w:sz w:val="24"/>
                <w:szCs w:val="24"/>
              </w:rPr>
              <w:t>月</w:t>
            </w:r>
            <w:r>
              <w:rPr>
                <w:rFonts w:hint="eastAsia" w:hAnsi="仿宋" w:cs="仿宋"/>
                <w:kern w:val="0"/>
                <w:sz w:val="24"/>
                <w:szCs w:val="24"/>
              </w:rPr>
              <w:t>通过,2018年10月第二次修正</w:t>
            </w:r>
            <w:r>
              <w:rPr>
                <w:rFonts w:hAnsi="仿宋" w:cs="仿宋"/>
                <w:kern w:val="0"/>
                <w:sz w:val="24"/>
                <w:szCs w:val="24"/>
              </w:rPr>
              <w:t>）</w:t>
            </w:r>
            <w:r>
              <w:rPr>
                <w:rFonts w:hint="eastAsia" w:hAnsi="仿宋" w:cs="仿宋"/>
                <w:kern w:val="0"/>
                <w:sz w:val="24"/>
                <w:szCs w:val="24"/>
              </w:rPr>
              <w:t>第一百零二条；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3"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15</w:t>
            </w:r>
          </w:p>
        </w:tc>
        <w:tc>
          <w:tcPr>
            <w:tcW w:w="2550" w:type="dxa"/>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与旅游者签订的旅游合同未载明《旅行社条例》第二十八条规定的事项</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2.未载明事项为2项以下；</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3.未因未载明此事项造成危害后果；</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4.积极</w:t>
            </w:r>
            <w:r>
              <w:rPr>
                <w:rFonts w:hAnsi="仿宋" w:cs="仿宋"/>
                <w:kern w:val="0"/>
                <w:sz w:val="24"/>
                <w:szCs w:val="24"/>
              </w:rPr>
              <w:t>主动整改，</w:t>
            </w:r>
            <w:r>
              <w:rPr>
                <w:rFonts w:hint="eastAsia" w:hAnsi="仿宋" w:cs="仿宋"/>
                <w:kern w:val="0"/>
                <w:sz w:val="24"/>
                <w:szCs w:val="24"/>
              </w:rPr>
              <w:t>消除或者减轻危害</w:t>
            </w:r>
            <w:r>
              <w:rPr>
                <w:rFonts w:hAnsi="仿宋" w:cs="仿宋"/>
                <w:kern w:val="0"/>
                <w:sz w:val="24"/>
                <w:szCs w:val="24"/>
              </w:rPr>
              <w:t>后果</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1.《旅行社条例》</w:t>
            </w:r>
            <w:r>
              <w:rPr>
                <w:rFonts w:hAnsi="仿宋" w:cs="仿宋"/>
                <w:kern w:val="0"/>
                <w:sz w:val="24"/>
                <w:szCs w:val="24"/>
              </w:rPr>
              <w:t>(2009年2月</w:t>
            </w:r>
            <w:r>
              <w:rPr>
                <w:rFonts w:hint="eastAsia" w:hAnsi="仿宋" w:cs="仿宋"/>
                <w:kern w:val="0"/>
                <w:sz w:val="24"/>
                <w:szCs w:val="24"/>
              </w:rPr>
              <w:t>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rFonts w:hAnsi="仿宋" w:cs="仿宋"/>
                <w:kern w:val="0"/>
                <w:sz w:val="24"/>
                <w:szCs w:val="24"/>
              </w:rPr>
              <w:t>)</w:t>
            </w:r>
            <w:r>
              <w:rPr>
                <w:rFonts w:hint="eastAsia" w:hAnsi="仿宋" w:cs="仿宋"/>
                <w:kern w:val="0"/>
                <w:sz w:val="24"/>
                <w:szCs w:val="24"/>
              </w:rPr>
              <w:t>第五十五条；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08"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16</w:t>
            </w:r>
          </w:p>
        </w:tc>
        <w:tc>
          <w:tcPr>
            <w:tcW w:w="2550" w:type="dxa"/>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旅行社违反旅游合同约定，造成旅游者合法权益受到损害，不采取必要的补救措施</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2.仅造成旅游者财产权益受到轻微损害；</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3.立即</w:t>
            </w:r>
            <w:r>
              <w:rPr>
                <w:rFonts w:hAnsi="仿宋" w:cs="仿宋"/>
                <w:kern w:val="0"/>
                <w:sz w:val="24"/>
                <w:szCs w:val="24"/>
              </w:rPr>
              <w:t>退还费用</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1.《旅行社条例》</w:t>
            </w:r>
            <w:r>
              <w:rPr>
                <w:rFonts w:hAnsi="仿宋" w:cs="仿宋"/>
                <w:kern w:val="0"/>
                <w:sz w:val="24"/>
                <w:szCs w:val="24"/>
              </w:rPr>
              <w:t>(2009年2月</w:t>
            </w:r>
            <w:r>
              <w:rPr>
                <w:rFonts w:hint="eastAsia" w:hAnsi="仿宋" w:cs="仿宋"/>
                <w:kern w:val="0"/>
                <w:sz w:val="24"/>
                <w:szCs w:val="24"/>
              </w:rPr>
              <w:t>通过，</w:t>
            </w:r>
            <w:r>
              <w:rPr>
                <w:sz w:val="24"/>
                <w:szCs w:val="24"/>
              </w:rPr>
              <w:t>2017</w:t>
            </w:r>
            <w:r>
              <w:rPr>
                <w:rFonts w:hint="eastAsia"/>
                <w:sz w:val="24"/>
                <w:szCs w:val="24"/>
              </w:rPr>
              <w:t>年</w:t>
            </w:r>
            <w:r>
              <w:rPr>
                <w:sz w:val="24"/>
                <w:szCs w:val="24"/>
              </w:rPr>
              <w:t>3</w:t>
            </w:r>
            <w:r>
              <w:rPr>
                <w:rFonts w:hint="eastAsia"/>
                <w:sz w:val="24"/>
                <w:szCs w:val="24"/>
              </w:rPr>
              <w:t>月国务院令第676号第二次修订</w:t>
            </w:r>
            <w:r>
              <w:rPr>
                <w:rFonts w:hAnsi="仿宋" w:cs="仿宋"/>
                <w:kern w:val="0"/>
                <w:sz w:val="24"/>
                <w:szCs w:val="24"/>
              </w:rPr>
              <w:t>)</w:t>
            </w:r>
            <w:r>
              <w:rPr>
                <w:rFonts w:hint="eastAsia" w:hAnsi="仿宋" w:cs="仿宋"/>
                <w:kern w:val="0"/>
                <w:sz w:val="24"/>
                <w:szCs w:val="24"/>
              </w:rPr>
              <w:t>第六十一条；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6" w:hRule="atLeast"/>
          <w:jc w:val="center"/>
        </w:trPr>
        <w:tc>
          <w:tcPr>
            <w:tcW w:w="858" w:type="dxa"/>
            <w:noWrap/>
            <w:vAlign w:val="center"/>
          </w:tcPr>
          <w:p>
            <w:pPr>
              <w:widowControl w:val="0"/>
              <w:adjustRightInd w:val="0"/>
              <w:snapToGrid w:val="0"/>
              <w:spacing w:line="360" w:lineRule="exact"/>
              <w:jc w:val="center"/>
              <w:rPr>
                <w:rFonts w:hAnsi="仿宋" w:cs="仿宋"/>
                <w:kern w:val="0"/>
                <w:sz w:val="24"/>
                <w:szCs w:val="24"/>
              </w:rPr>
            </w:pPr>
            <w:r>
              <w:rPr>
                <w:rFonts w:hint="eastAsia" w:hAnsi="仿宋" w:cs="仿宋"/>
                <w:kern w:val="0"/>
                <w:sz w:val="24"/>
                <w:szCs w:val="24"/>
              </w:rPr>
              <w:t>17</w:t>
            </w:r>
          </w:p>
        </w:tc>
        <w:tc>
          <w:tcPr>
            <w:tcW w:w="2550" w:type="dxa"/>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未经批准进行文物征集活动</w:t>
            </w:r>
          </w:p>
        </w:tc>
        <w:tc>
          <w:tcPr>
            <w:tcW w:w="5669" w:type="dxa"/>
            <w:gridSpan w:val="2"/>
            <w:noWrap/>
            <w:vAlign w:val="center"/>
          </w:tcPr>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1.首次被发现；</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2.征集文物十件以下；</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3.未征集被盗等涉案文物；</w:t>
            </w:r>
          </w:p>
          <w:p>
            <w:pPr>
              <w:widowControl w:val="0"/>
              <w:adjustRightInd w:val="0"/>
              <w:snapToGrid w:val="0"/>
              <w:spacing w:line="360" w:lineRule="exact"/>
              <w:rPr>
                <w:rFonts w:hAnsi="仿宋" w:cs="仿宋"/>
                <w:kern w:val="0"/>
                <w:sz w:val="24"/>
                <w:szCs w:val="24"/>
              </w:rPr>
            </w:pPr>
            <w:r>
              <w:rPr>
                <w:rFonts w:hint="eastAsia" w:hAnsi="仿宋" w:cs="仿宋"/>
                <w:kern w:val="0"/>
                <w:sz w:val="24"/>
                <w:szCs w:val="24"/>
              </w:rPr>
              <w:t>4.积极配合行政机关提供非法征集文物的证据，有立功表现</w:t>
            </w:r>
          </w:p>
        </w:tc>
        <w:tc>
          <w:tcPr>
            <w:tcW w:w="5007" w:type="dxa"/>
            <w:noWrap/>
            <w:vAlign w:val="center"/>
          </w:tcPr>
          <w:p>
            <w:pPr>
              <w:widowControl w:val="0"/>
              <w:adjustRightInd w:val="0"/>
              <w:snapToGrid w:val="0"/>
              <w:spacing w:line="360" w:lineRule="exact"/>
              <w:jc w:val="left"/>
              <w:rPr>
                <w:rFonts w:hAnsi="仿宋" w:cs="仿宋"/>
                <w:kern w:val="0"/>
                <w:sz w:val="24"/>
                <w:szCs w:val="24"/>
              </w:rPr>
            </w:pPr>
            <w:r>
              <w:rPr>
                <w:rFonts w:hint="eastAsia" w:hAnsi="仿宋" w:cs="仿宋"/>
                <w:kern w:val="0"/>
                <w:sz w:val="24"/>
                <w:szCs w:val="24"/>
              </w:rPr>
              <w:t>1.《山东省文物保护条例》（2010年9月通过，2016年3月修正）第五十八条；</w:t>
            </w:r>
          </w:p>
          <w:p>
            <w:pPr>
              <w:widowControl w:val="0"/>
              <w:adjustRightInd w:val="0"/>
              <w:snapToGrid w:val="0"/>
              <w:spacing w:line="360" w:lineRule="exact"/>
              <w:jc w:val="left"/>
              <w:rPr>
                <w:rFonts w:hAnsi="仿宋" w:cs="仿宋"/>
                <w:kern w:val="0"/>
                <w:sz w:val="24"/>
                <w:szCs w:val="24"/>
              </w:rPr>
            </w:pPr>
            <w:r>
              <w:rPr>
                <w:rFonts w:hint="eastAsia" w:hAnsi="Arial" w:cs="Arial"/>
                <w:kern w:val="0"/>
                <w:sz w:val="24"/>
                <w:szCs w:val="24"/>
              </w:rPr>
              <w:t>2.《中华人民共和国行政处罚法》（1996年3月通过，2021年1月修订）第三十二条</w:t>
            </w:r>
          </w:p>
        </w:tc>
      </w:tr>
    </w:tbl>
    <w:p>
      <w:pPr>
        <w:widowControl w:val="0"/>
        <w:sectPr>
          <w:footerReference r:id="rId3" w:type="default"/>
          <w:pgSz w:w="16838" w:h="11906" w:orient="landscape"/>
          <w:pgMar w:top="1588" w:right="1417" w:bottom="1474" w:left="1417" w:header="851" w:footer="992" w:gutter="0"/>
          <w:cols w:space="425" w:num="1"/>
          <w:docGrid w:type="linesAndChars" w:linePitch="435" w:charSpace="0"/>
        </w:sectPr>
      </w:pPr>
    </w:p>
    <w:p>
      <w:pPr>
        <w:keepNext w:val="0"/>
        <w:keepLines w:val="0"/>
        <w:pageBreakBefore w:val="0"/>
        <w:widowControl/>
        <w:tabs>
          <w:tab w:val="left" w:pos="8789"/>
        </w:tabs>
        <w:kinsoku/>
        <w:wordWrap/>
        <w:overflowPunct/>
        <w:topLinePunct w:val="0"/>
        <w:autoSpaceDE/>
        <w:autoSpaceDN/>
        <w:bidi w:val="0"/>
        <w:adjustRightInd w:val="0"/>
        <w:snapToGrid w:val="0"/>
        <w:spacing w:line="500" w:lineRule="exact"/>
        <w:ind w:right="480" w:rightChars="150"/>
        <w:jc w:val="distribute"/>
        <w:textAlignment w:val="auto"/>
        <w:rPr>
          <w:rFonts w:hint="eastAsia" w:eastAsia="仿宋_GB2312"/>
          <w:lang w:val="en-US" w:eastAsia="zh-CN"/>
        </w:rPr>
      </w:pPr>
    </w:p>
    <w:sectPr>
      <w:footerReference r:id="rId4" w:type="default"/>
      <w:pgSz w:w="11906" w:h="16838"/>
      <w:pgMar w:top="1417" w:right="1417" w:bottom="1417" w:left="1417" w:header="851" w:footer="1077" w:gutter="0"/>
      <w:cols w:space="425" w:num="1"/>
      <w:docGrid w:type="linesAndChar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right="363"/>
      <w:rPr>
        <w:kern w:val="0"/>
        <w:sz w:val="18"/>
        <w:szCs w:val="18"/>
      </w:rPr>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7"/>
                  <w:adjustRightInd w:val="0"/>
                  <w:spacing w:line="240" w:lineRule="auto"/>
                  <w:ind w:left="480" w:leftChars="150" w:right="480" w:rightChars="150"/>
                  <w:rPr>
                    <w:rFonts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74</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line="240" w:lineRule="auto"/>
      <w:ind w:right="363"/>
      <w:rPr>
        <w:kern w:val="0"/>
        <w:sz w:val="18"/>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C9DD27"/>
    <w:multiLevelType w:val="singleLevel"/>
    <w:tmpl w:val="C3C9DD27"/>
    <w:lvl w:ilvl="0" w:tentative="0">
      <w:start w:val="1"/>
      <w:numFmt w:val="decimal"/>
      <w:lvlText w:val="%1."/>
      <w:lvlJc w:val="left"/>
      <w:pPr>
        <w:tabs>
          <w:tab w:val="left" w:pos="312"/>
        </w:tabs>
      </w:pPr>
    </w:lvl>
  </w:abstractNum>
  <w:abstractNum w:abstractNumId="1">
    <w:nsid w:val="F256BDD4"/>
    <w:multiLevelType w:val="multilevel"/>
    <w:tmpl w:val="F256BDD4"/>
    <w:lvl w:ilvl="0" w:tentative="0">
      <w:start w:val="168"/>
      <w:numFmt w:val="decimal"/>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abstractNum w:abstractNumId="2">
    <w:nsid w:val="1749E1FA"/>
    <w:multiLevelType w:val="singleLevel"/>
    <w:tmpl w:val="1749E1FA"/>
    <w:lvl w:ilvl="0" w:tentative="0">
      <w:start w:val="1"/>
      <w:numFmt w:val="decimal"/>
      <w:lvlText w:val="%1."/>
      <w:lvlJc w:val="left"/>
      <w:pPr>
        <w:tabs>
          <w:tab w:val="left" w:pos="312"/>
        </w:tabs>
      </w:pPr>
    </w:lvl>
  </w:abstractNum>
  <w:abstractNum w:abstractNumId="3">
    <w:nsid w:val="4D7219AF"/>
    <w:multiLevelType w:val="multilevel"/>
    <w:tmpl w:val="4D7219AF"/>
    <w:lvl w:ilvl="0" w:tentative="0">
      <w:start w:val="54"/>
      <w:numFmt w:val="decimal"/>
      <w:lvlText w:val="%1"/>
      <w:lvlJc w:val="left"/>
      <w:pPr>
        <w:ind w:left="420" w:hanging="420"/>
      </w:pPr>
      <w:rPr>
        <w:rFonts w:hint="default" w:ascii="宋体" w:hAnsi="宋体" w:eastAsia="宋体" w:cs="宋体"/>
      </w:rPr>
    </w:lvl>
    <w:lvl w:ilvl="1" w:tentative="0">
      <w:start w:val="1"/>
      <w:numFmt w:val="lowerLetter"/>
      <w:lvlText w:val="%2."/>
      <w:lvlJc w:val="left"/>
      <w:pPr>
        <w:ind w:left="840" w:hanging="420"/>
      </w:pPr>
    </w:lvl>
    <w:lvl w:ilvl="2" w:tentative="0">
      <w:start w:val="1"/>
      <w:numFmt w:val="lowerRoman"/>
      <w:lvlText w:val="%3."/>
      <w:lvlJc w:val="lef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lef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left"/>
      <w:pPr>
        <w:ind w:left="3780" w:hanging="420"/>
      </w:pPr>
    </w:lvl>
  </w:abstractNum>
  <w:abstractNum w:abstractNumId="4">
    <w:nsid w:val="5E9EA1D9"/>
    <w:multiLevelType w:val="singleLevel"/>
    <w:tmpl w:val="5E9EA1D9"/>
    <w:lvl w:ilvl="0" w:tentative="0">
      <w:start w:val="1"/>
      <w:numFmt w:val="decimal"/>
      <w:suff w:val="nothing"/>
      <w:lvlText w:val="%1."/>
      <w:lvlJc w:val="left"/>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80"/>
  <w:drawingGridHorizontalSpacing w:val="160"/>
  <w:drawingGridVerticalSpacing w:val="435"/>
  <w:displayHorizontalDrawingGridEvery w:val="0"/>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C1604A"/>
    <w:rsid w:val="00041DCB"/>
    <w:rsid w:val="00046E16"/>
    <w:rsid w:val="00062125"/>
    <w:rsid w:val="00064F9D"/>
    <w:rsid w:val="00065275"/>
    <w:rsid w:val="000932BD"/>
    <w:rsid w:val="000A0C8D"/>
    <w:rsid w:val="000A17C4"/>
    <w:rsid w:val="000C0EE9"/>
    <w:rsid w:val="000C6F38"/>
    <w:rsid w:val="001011D8"/>
    <w:rsid w:val="00106003"/>
    <w:rsid w:val="001063B9"/>
    <w:rsid w:val="00111D93"/>
    <w:rsid w:val="001161D6"/>
    <w:rsid w:val="001278E9"/>
    <w:rsid w:val="00131D44"/>
    <w:rsid w:val="00140D3F"/>
    <w:rsid w:val="00170832"/>
    <w:rsid w:val="00170DC8"/>
    <w:rsid w:val="00183E6E"/>
    <w:rsid w:val="001A363E"/>
    <w:rsid w:val="001A4CCB"/>
    <w:rsid w:val="001B4DC9"/>
    <w:rsid w:val="001C446E"/>
    <w:rsid w:val="001C6D3A"/>
    <w:rsid w:val="001E4A6F"/>
    <w:rsid w:val="001E673B"/>
    <w:rsid w:val="001E6D9D"/>
    <w:rsid w:val="001E7601"/>
    <w:rsid w:val="001F75A5"/>
    <w:rsid w:val="00213F83"/>
    <w:rsid w:val="0021508D"/>
    <w:rsid w:val="002153CC"/>
    <w:rsid w:val="002252A6"/>
    <w:rsid w:val="00226F64"/>
    <w:rsid w:val="002357A4"/>
    <w:rsid w:val="0024685C"/>
    <w:rsid w:val="00264E23"/>
    <w:rsid w:val="002926AD"/>
    <w:rsid w:val="00293398"/>
    <w:rsid w:val="00294469"/>
    <w:rsid w:val="002944DA"/>
    <w:rsid w:val="002A21EF"/>
    <w:rsid w:val="002A28BE"/>
    <w:rsid w:val="002C00FE"/>
    <w:rsid w:val="002C77A2"/>
    <w:rsid w:val="002F54DB"/>
    <w:rsid w:val="003000DE"/>
    <w:rsid w:val="003011C9"/>
    <w:rsid w:val="0036475C"/>
    <w:rsid w:val="00367CEF"/>
    <w:rsid w:val="00374AD0"/>
    <w:rsid w:val="003877E8"/>
    <w:rsid w:val="003A692D"/>
    <w:rsid w:val="003B3062"/>
    <w:rsid w:val="003D13D2"/>
    <w:rsid w:val="003E3F66"/>
    <w:rsid w:val="003E6ABF"/>
    <w:rsid w:val="003E76E4"/>
    <w:rsid w:val="00400541"/>
    <w:rsid w:val="00416C04"/>
    <w:rsid w:val="00437F44"/>
    <w:rsid w:val="004533D4"/>
    <w:rsid w:val="00454169"/>
    <w:rsid w:val="00456808"/>
    <w:rsid w:val="00457DCC"/>
    <w:rsid w:val="00473753"/>
    <w:rsid w:val="00474128"/>
    <w:rsid w:val="00493070"/>
    <w:rsid w:val="00495499"/>
    <w:rsid w:val="004C087B"/>
    <w:rsid w:val="004C4FC0"/>
    <w:rsid w:val="004D2A75"/>
    <w:rsid w:val="004E5D9E"/>
    <w:rsid w:val="004E70D0"/>
    <w:rsid w:val="004F0670"/>
    <w:rsid w:val="005222B7"/>
    <w:rsid w:val="00551AB7"/>
    <w:rsid w:val="00557E77"/>
    <w:rsid w:val="00560637"/>
    <w:rsid w:val="00562A3A"/>
    <w:rsid w:val="005B2899"/>
    <w:rsid w:val="005B402D"/>
    <w:rsid w:val="005C2205"/>
    <w:rsid w:val="005D1F8C"/>
    <w:rsid w:val="005D73DD"/>
    <w:rsid w:val="005E231C"/>
    <w:rsid w:val="00600E5B"/>
    <w:rsid w:val="00603288"/>
    <w:rsid w:val="0060610D"/>
    <w:rsid w:val="00606851"/>
    <w:rsid w:val="00641F75"/>
    <w:rsid w:val="00644762"/>
    <w:rsid w:val="00662AB0"/>
    <w:rsid w:val="00672225"/>
    <w:rsid w:val="006A7DB1"/>
    <w:rsid w:val="006B54B9"/>
    <w:rsid w:val="006D71DA"/>
    <w:rsid w:val="006D7487"/>
    <w:rsid w:val="006E52BF"/>
    <w:rsid w:val="006E6D72"/>
    <w:rsid w:val="006F09F4"/>
    <w:rsid w:val="0074262F"/>
    <w:rsid w:val="00763531"/>
    <w:rsid w:val="00777C16"/>
    <w:rsid w:val="0078043C"/>
    <w:rsid w:val="00780BE6"/>
    <w:rsid w:val="00786EBD"/>
    <w:rsid w:val="00790AD7"/>
    <w:rsid w:val="007A2990"/>
    <w:rsid w:val="007B44E4"/>
    <w:rsid w:val="007C5A57"/>
    <w:rsid w:val="007C6245"/>
    <w:rsid w:val="007D10F9"/>
    <w:rsid w:val="007D76C0"/>
    <w:rsid w:val="007E412E"/>
    <w:rsid w:val="007E519F"/>
    <w:rsid w:val="00802892"/>
    <w:rsid w:val="008111A6"/>
    <w:rsid w:val="00822C83"/>
    <w:rsid w:val="008239DB"/>
    <w:rsid w:val="008437EA"/>
    <w:rsid w:val="008577ED"/>
    <w:rsid w:val="0085799C"/>
    <w:rsid w:val="00866CB7"/>
    <w:rsid w:val="008A3E81"/>
    <w:rsid w:val="008B7FD0"/>
    <w:rsid w:val="008C3F69"/>
    <w:rsid w:val="008C6B33"/>
    <w:rsid w:val="008D157D"/>
    <w:rsid w:val="008D27A2"/>
    <w:rsid w:val="008E5AAA"/>
    <w:rsid w:val="008F0DA9"/>
    <w:rsid w:val="008F7366"/>
    <w:rsid w:val="0091236C"/>
    <w:rsid w:val="009231DC"/>
    <w:rsid w:val="0094390D"/>
    <w:rsid w:val="00943FC4"/>
    <w:rsid w:val="00966808"/>
    <w:rsid w:val="009975DE"/>
    <w:rsid w:val="009A1FFD"/>
    <w:rsid w:val="009B3D13"/>
    <w:rsid w:val="009C2589"/>
    <w:rsid w:val="009E1ECE"/>
    <w:rsid w:val="009E30A7"/>
    <w:rsid w:val="009E6A3D"/>
    <w:rsid w:val="00A06505"/>
    <w:rsid w:val="00A06798"/>
    <w:rsid w:val="00A12960"/>
    <w:rsid w:val="00A140D6"/>
    <w:rsid w:val="00A36636"/>
    <w:rsid w:val="00A520F2"/>
    <w:rsid w:val="00A5538E"/>
    <w:rsid w:val="00A64BC4"/>
    <w:rsid w:val="00A742E5"/>
    <w:rsid w:val="00A76DF8"/>
    <w:rsid w:val="00A94838"/>
    <w:rsid w:val="00AB1AFF"/>
    <w:rsid w:val="00AB5569"/>
    <w:rsid w:val="00AB56E8"/>
    <w:rsid w:val="00AB5B72"/>
    <w:rsid w:val="00AC57B9"/>
    <w:rsid w:val="00AC5FC7"/>
    <w:rsid w:val="00AD2CD6"/>
    <w:rsid w:val="00AD3CCB"/>
    <w:rsid w:val="00AD6359"/>
    <w:rsid w:val="00AD6588"/>
    <w:rsid w:val="00AF3B2B"/>
    <w:rsid w:val="00AF6DB5"/>
    <w:rsid w:val="00B0742A"/>
    <w:rsid w:val="00B17BD4"/>
    <w:rsid w:val="00B41453"/>
    <w:rsid w:val="00B6502B"/>
    <w:rsid w:val="00B94857"/>
    <w:rsid w:val="00B9548D"/>
    <w:rsid w:val="00BA13A7"/>
    <w:rsid w:val="00BB2497"/>
    <w:rsid w:val="00BC349C"/>
    <w:rsid w:val="00BE7D85"/>
    <w:rsid w:val="00C1604A"/>
    <w:rsid w:val="00C16551"/>
    <w:rsid w:val="00C17A19"/>
    <w:rsid w:val="00C36FDF"/>
    <w:rsid w:val="00C45568"/>
    <w:rsid w:val="00C51625"/>
    <w:rsid w:val="00C5695F"/>
    <w:rsid w:val="00C61A22"/>
    <w:rsid w:val="00C95EEF"/>
    <w:rsid w:val="00CA7BE4"/>
    <w:rsid w:val="00CB3D1C"/>
    <w:rsid w:val="00CD6283"/>
    <w:rsid w:val="00CE4676"/>
    <w:rsid w:val="00CF3212"/>
    <w:rsid w:val="00D0288E"/>
    <w:rsid w:val="00D11D1E"/>
    <w:rsid w:val="00D15A11"/>
    <w:rsid w:val="00D20DF6"/>
    <w:rsid w:val="00D26710"/>
    <w:rsid w:val="00D277AB"/>
    <w:rsid w:val="00D32B19"/>
    <w:rsid w:val="00D60E99"/>
    <w:rsid w:val="00D6162B"/>
    <w:rsid w:val="00D6328C"/>
    <w:rsid w:val="00D73D4F"/>
    <w:rsid w:val="00D767A4"/>
    <w:rsid w:val="00D8674F"/>
    <w:rsid w:val="00D96B64"/>
    <w:rsid w:val="00DA1A3A"/>
    <w:rsid w:val="00DD620E"/>
    <w:rsid w:val="00DF1859"/>
    <w:rsid w:val="00E032FC"/>
    <w:rsid w:val="00E04545"/>
    <w:rsid w:val="00E226CA"/>
    <w:rsid w:val="00E2714C"/>
    <w:rsid w:val="00E31DA4"/>
    <w:rsid w:val="00E33BA4"/>
    <w:rsid w:val="00E37DF7"/>
    <w:rsid w:val="00E47745"/>
    <w:rsid w:val="00E70D6B"/>
    <w:rsid w:val="00E76C2A"/>
    <w:rsid w:val="00E77D0F"/>
    <w:rsid w:val="00EA100C"/>
    <w:rsid w:val="00EA1565"/>
    <w:rsid w:val="00EA5C76"/>
    <w:rsid w:val="00EB192F"/>
    <w:rsid w:val="00EC4F5F"/>
    <w:rsid w:val="00ED38BA"/>
    <w:rsid w:val="00EE65C0"/>
    <w:rsid w:val="00EF3DA3"/>
    <w:rsid w:val="00EF7B95"/>
    <w:rsid w:val="00F25632"/>
    <w:rsid w:val="00F44CAD"/>
    <w:rsid w:val="00F44FD9"/>
    <w:rsid w:val="00F54516"/>
    <w:rsid w:val="00F61520"/>
    <w:rsid w:val="00F64C02"/>
    <w:rsid w:val="00F7132A"/>
    <w:rsid w:val="00F94914"/>
    <w:rsid w:val="00FB2C16"/>
    <w:rsid w:val="00FD3140"/>
    <w:rsid w:val="00FD5343"/>
    <w:rsid w:val="00FF2AF7"/>
    <w:rsid w:val="013A3FE1"/>
    <w:rsid w:val="05685BA8"/>
    <w:rsid w:val="0922438F"/>
    <w:rsid w:val="0D6173CF"/>
    <w:rsid w:val="0E894011"/>
    <w:rsid w:val="0FAC6677"/>
    <w:rsid w:val="120A45F7"/>
    <w:rsid w:val="12B62C7F"/>
    <w:rsid w:val="12DF59F3"/>
    <w:rsid w:val="137C0D7B"/>
    <w:rsid w:val="14CD7931"/>
    <w:rsid w:val="153A1E59"/>
    <w:rsid w:val="17232761"/>
    <w:rsid w:val="1AE049C8"/>
    <w:rsid w:val="1DB93EAA"/>
    <w:rsid w:val="1F283500"/>
    <w:rsid w:val="1FD97E2D"/>
    <w:rsid w:val="1FF67FD8"/>
    <w:rsid w:val="20810B99"/>
    <w:rsid w:val="21CD7E75"/>
    <w:rsid w:val="23AF2E69"/>
    <w:rsid w:val="2A7E5392"/>
    <w:rsid w:val="2CFA79A0"/>
    <w:rsid w:val="30BF496B"/>
    <w:rsid w:val="31B73091"/>
    <w:rsid w:val="31E479CC"/>
    <w:rsid w:val="343B154C"/>
    <w:rsid w:val="373375BF"/>
    <w:rsid w:val="37721209"/>
    <w:rsid w:val="38912DAA"/>
    <w:rsid w:val="3AB952FB"/>
    <w:rsid w:val="3F6D4F4C"/>
    <w:rsid w:val="42280F65"/>
    <w:rsid w:val="45E275A3"/>
    <w:rsid w:val="46135BAC"/>
    <w:rsid w:val="4B892D27"/>
    <w:rsid w:val="4BB1026B"/>
    <w:rsid w:val="4E964E07"/>
    <w:rsid w:val="50BD7CB2"/>
    <w:rsid w:val="51E50AF8"/>
    <w:rsid w:val="539F760C"/>
    <w:rsid w:val="5441043D"/>
    <w:rsid w:val="56FF1B7F"/>
    <w:rsid w:val="5A3112BC"/>
    <w:rsid w:val="5BC35D4F"/>
    <w:rsid w:val="60CB03B8"/>
    <w:rsid w:val="60DB3547"/>
    <w:rsid w:val="61BE41A7"/>
    <w:rsid w:val="6C8F2FA7"/>
    <w:rsid w:val="6DE26875"/>
    <w:rsid w:val="6E600510"/>
    <w:rsid w:val="6F9F1559"/>
    <w:rsid w:val="73FD31EE"/>
    <w:rsid w:val="7432277D"/>
    <w:rsid w:val="7521600E"/>
    <w:rsid w:val="7628652C"/>
    <w:rsid w:val="79330867"/>
    <w:rsid w:val="79D3369E"/>
    <w:rsid w:val="7B2E1285"/>
    <w:rsid w:val="7C58123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600" w:lineRule="exact"/>
      <w:jc w:val="both"/>
    </w:pPr>
    <w:rPr>
      <w:rFonts w:ascii="仿宋_GB2312" w:hAnsi="仿宋_GB2312" w:eastAsia="仿宋_GB2312" w:cs="仿宋_GB2312"/>
      <w:kern w:val="2"/>
      <w:sz w:val="32"/>
      <w:szCs w:val="32"/>
      <w:lang w:val="en-US" w:eastAsia="zh-CN" w:bidi="ar-SA"/>
    </w:rPr>
  </w:style>
  <w:style w:type="paragraph" w:styleId="2">
    <w:name w:val="heading 1"/>
    <w:basedOn w:val="1"/>
    <w:next w:val="1"/>
    <w:link w:val="19"/>
    <w:qFormat/>
    <w:uiPriority w:val="0"/>
    <w:pPr>
      <w:widowControl w:val="0"/>
      <w:spacing w:before="100" w:beforeAutospacing="1" w:after="100" w:afterAutospacing="1" w:line="240" w:lineRule="auto"/>
      <w:jc w:val="left"/>
      <w:outlineLvl w:val="0"/>
    </w:pPr>
    <w:rPr>
      <w:rFonts w:hint="eastAsia" w:ascii="宋体" w:hAnsi="宋体" w:eastAsia="宋体" w:cs="宋体"/>
      <w:b/>
      <w:kern w:val="44"/>
      <w:sz w:val="48"/>
      <w:szCs w:val="48"/>
    </w:rPr>
  </w:style>
  <w:style w:type="character" w:default="1" w:styleId="13">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20"/>
    <w:qFormat/>
    <w:uiPriority w:val="0"/>
    <w:pPr>
      <w:widowControl w:val="0"/>
      <w:spacing w:line="240" w:lineRule="auto"/>
    </w:pPr>
    <w:rPr>
      <w:rFonts w:ascii="宋体" w:hAnsi="Calibri" w:eastAsia="宋体" w:cs="Times New Roman"/>
      <w:sz w:val="18"/>
      <w:szCs w:val="18"/>
    </w:rPr>
  </w:style>
  <w:style w:type="paragraph" w:styleId="4">
    <w:name w:val="Body Text Indent"/>
    <w:basedOn w:val="1"/>
    <w:link w:val="21"/>
    <w:qFormat/>
    <w:uiPriority w:val="0"/>
    <w:pPr>
      <w:widowControl w:val="0"/>
      <w:spacing w:after="120" w:line="240" w:lineRule="auto"/>
      <w:ind w:left="420" w:leftChars="200"/>
    </w:pPr>
    <w:rPr>
      <w:rFonts w:ascii="Calibri" w:hAnsi="Calibri" w:eastAsia="宋体" w:cs="Times New Roman"/>
      <w:sz w:val="21"/>
      <w:szCs w:val="24"/>
    </w:rPr>
  </w:style>
  <w:style w:type="paragraph" w:styleId="5">
    <w:name w:val="Date"/>
    <w:basedOn w:val="1"/>
    <w:next w:val="1"/>
    <w:link w:val="18"/>
    <w:unhideWhenUsed/>
    <w:qFormat/>
    <w:uiPriority w:val="99"/>
    <w:pPr>
      <w:ind w:left="100" w:leftChars="2500"/>
    </w:pPr>
  </w:style>
  <w:style w:type="paragraph" w:styleId="6">
    <w:name w:val="Balloon Text"/>
    <w:basedOn w:val="1"/>
    <w:link w:val="22"/>
    <w:qFormat/>
    <w:uiPriority w:val="99"/>
    <w:pPr>
      <w:widowControl w:val="0"/>
      <w:spacing w:line="240" w:lineRule="auto"/>
    </w:pPr>
    <w:rPr>
      <w:rFonts w:ascii="Calibri" w:hAnsi="Calibri" w:eastAsia="宋体" w:cs="Times New Roman"/>
      <w:sz w:val="18"/>
      <w:szCs w:val="18"/>
    </w:rPr>
  </w:style>
  <w:style w:type="paragraph" w:styleId="7">
    <w:name w:val="footer"/>
    <w:basedOn w:val="1"/>
    <w:link w:val="17"/>
    <w:unhideWhenUsed/>
    <w:qFormat/>
    <w:uiPriority w:val="99"/>
    <w:pPr>
      <w:tabs>
        <w:tab w:val="center" w:pos="4153"/>
        <w:tab w:val="right" w:pos="8306"/>
      </w:tabs>
      <w:snapToGrid w:val="0"/>
    </w:pPr>
    <w:rPr>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99"/>
    <w:pPr>
      <w:spacing w:before="100" w:beforeAutospacing="1" w:after="100" w:afterAutospacing="1" w:line="240" w:lineRule="auto"/>
      <w:jc w:val="left"/>
    </w:pPr>
    <w:rPr>
      <w:rFonts w:ascii="宋体" w:hAnsi="宋体" w:eastAsia="宋体" w:cs="宋体"/>
      <w:kern w:val="0"/>
      <w:sz w:val="24"/>
      <w:szCs w:val="24"/>
    </w:rPr>
  </w:style>
  <w:style w:type="paragraph" w:styleId="10">
    <w:name w:val="Body Text First Indent 2"/>
    <w:basedOn w:val="4"/>
    <w:link w:val="23"/>
    <w:unhideWhenUsed/>
    <w:qFormat/>
    <w:uiPriority w:val="99"/>
    <w:pPr>
      <w:autoSpaceDE w:val="0"/>
      <w:autoSpaceDN w:val="0"/>
      <w:adjustRightInd w:val="0"/>
      <w:ind w:firstLine="420" w:firstLineChars="200"/>
      <w:jc w:val="left"/>
    </w:pPr>
    <w:rPr>
      <w:kern w:val="0"/>
      <w:sz w:val="24"/>
    </w:rPr>
  </w:style>
  <w:style w:type="table" w:styleId="12">
    <w:name w:val="Table Grid"/>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qFormat/>
    <w:uiPriority w:val="0"/>
  </w:style>
  <w:style w:type="character" w:styleId="15">
    <w:name w:val="Hyperlink"/>
    <w:basedOn w:val="13"/>
    <w:unhideWhenUsed/>
    <w:qFormat/>
    <w:uiPriority w:val="99"/>
    <w:rPr>
      <w:color w:val="0563C1" w:themeColor="hyperlink"/>
      <w:u w:val="single"/>
    </w:rPr>
  </w:style>
  <w:style w:type="character" w:customStyle="1" w:styleId="16">
    <w:name w:val="页眉 字符"/>
    <w:basedOn w:val="13"/>
    <w:link w:val="8"/>
    <w:qFormat/>
    <w:uiPriority w:val="0"/>
    <w:rPr>
      <w:sz w:val="18"/>
      <w:szCs w:val="18"/>
    </w:rPr>
  </w:style>
  <w:style w:type="character" w:customStyle="1" w:styleId="17">
    <w:name w:val="页脚 字符"/>
    <w:basedOn w:val="13"/>
    <w:link w:val="7"/>
    <w:qFormat/>
    <w:uiPriority w:val="99"/>
    <w:rPr>
      <w:sz w:val="18"/>
      <w:szCs w:val="18"/>
    </w:rPr>
  </w:style>
  <w:style w:type="character" w:customStyle="1" w:styleId="18">
    <w:name w:val="日期 字符"/>
    <w:basedOn w:val="13"/>
    <w:link w:val="5"/>
    <w:qFormat/>
    <w:uiPriority w:val="99"/>
  </w:style>
  <w:style w:type="character" w:customStyle="1" w:styleId="19">
    <w:name w:val="标题 1 字符"/>
    <w:basedOn w:val="13"/>
    <w:link w:val="2"/>
    <w:qFormat/>
    <w:uiPriority w:val="0"/>
    <w:rPr>
      <w:rFonts w:ascii="宋体" w:hAnsi="宋体" w:eastAsia="宋体" w:cs="宋体"/>
      <w:b/>
      <w:kern w:val="44"/>
      <w:sz w:val="48"/>
      <w:szCs w:val="48"/>
    </w:rPr>
  </w:style>
  <w:style w:type="character" w:customStyle="1" w:styleId="20">
    <w:name w:val="文档结构图 字符"/>
    <w:basedOn w:val="13"/>
    <w:link w:val="3"/>
    <w:qFormat/>
    <w:uiPriority w:val="0"/>
    <w:rPr>
      <w:rFonts w:ascii="宋体" w:hAnsi="Calibri" w:eastAsia="宋体" w:cs="Times New Roman"/>
      <w:sz w:val="18"/>
      <w:szCs w:val="18"/>
    </w:rPr>
  </w:style>
  <w:style w:type="character" w:customStyle="1" w:styleId="21">
    <w:name w:val="正文文本缩进 字符"/>
    <w:basedOn w:val="13"/>
    <w:link w:val="4"/>
    <w:qFormat/>
    <w:uiPriority w:val="0"/>
    <w:rPr>
      <w:rFonts w:ascii="Calibri" w:hAnsi="Calibri" w:eastAsia="宋体" w:cs="Times New Roman"/>
      <w:sz w:val="21"/>
      <w:szCs w:val="24"/>
    </w:rPr>
  </w:style>
  <w:style w:type="character" w:customStyle="1" w:styleId="22">
    <w:name w:val="批注框文本 字符"/>
    <w:basedOn w:val="13"/>
    <w:link w:val="6"/>
    <w:qFormat/>
    <w:uiPriority w:val="99"/>
    <w:rPr>
      <w:rFonts w:ascii="Calibri" w:hAnsi="Calibri" w:eastAsia="宋体" w:cs="Times New Roman"/>
      <w:sz w:val="18"/>
      <w:szCs w:val="18"/>
    </w:rPr>
  </w:style>
  <w:style w:type="character" w:customStyle="1" w:styleId="23">
    <w:name w:val="正文文本首行缩进 2 字符"/>
    <w:basedOn w:val="21"/>
    <w:link w:val="10"/>
    <w:qFormat/>
    <w:uiPriority w:val="99"/>
    <w:rPr>
      <w:rFonts w:ascii="Calibri" w:hAnsi="Calibri" w:eastAsia="宋体" w:cs="Times New Roman"/>
      <w:kern w:val="0"/>
      <w:sz w:val="24"/>
      <w:szCs w:val="24"/>
    </w:rPr>
  </w:style>
  <w:style w:type="paragraph" w:customStyle="1" w:styleId="24">
    <w:name w:val="列出段落1"/>
    <w:basedOn w:val="1"/>
    <w:qFormat/>
    <w:uiPriority w:val="99"/>
    <w:pPr>
      <w:widowControl w:val="0"/>
      <w:spacing w:line="240" w:lineRule="auto"/>
      <w:ind w:firstLine="420" w:firstLineChars="200"/>
    </w:pPr>
    <w:rPr>
      <w:rFonts w:ascii="Calibri" w:hAnsi="Calibri" w:eastAsia="宋体" w:cs="Times New Roman"/>
      <w:sz w:val="21"/>
      <w:szCs w:val="24"/>
    </w:rPr>
  </w:style>
  <w:style w:type="paragraph" w:customStyle="1" w:styleId="25">
    <w:name w:val="正文 New New"/>
    <w:qFormat/>
    <w:uiPriority w:val="99"/>
    <w:pPr>
      <w:widowControl w:val="0"/>
      <w:jc w:val="both"/>
    </w:pPr>
    <w:rPr>
      <w:rFonts w:ascii="Calibri" w:hAnsi="Calibri" w:eastAsia="宋体" w:cs="Times New Roman"/>
      <w:kern w:val="2"/>
      <w:sz w:val="21"/>
      <w:szCs w:val="24"/>
      <w:lang w:val="en-US" w:eastAsia="zh-CN" w:bidi="ar-SA"/>
    </w:rPr>
  </w:style>
  <w:style w:type="paragraph" w:styleId="26">
    <w:name w:val="List Paragraph"/>
    <w:basedOn w:val="1"/>
    <w:qFormat/>
    <w:uiPriority w:val="99"/>
    <w:pPr>
      <w:widowControl w:val="0"/>
      <w:spacing w:line="240" w:lineRule="auto"/>
      <w:ind w:firstLine="420" w:firstLineChars="200"/>
    </w:pPr>
    <w:rPr>
      <w:rFonts w:ascii="Calibri" w:hAnsi="Calibri" w:eastAsia="宋体" w:cs="Times New Roman"/>
      <w:sz w:val="21"/>
      <w:szCs w:val="24"/>
    </w:rPr>
  </w:style>
  <w:style w:type="character" w:customStyle="1" w:styleId="27">
    <w:name w:val="font61"/>
    <w:qFormat/>
    <w:uiPriority w:val="0"/>
    <w:rPr>
      <w:rFonts w:hint="eastAsia" w:ascii="仿宋" w:hAnsi="仿宋" w:eastAsia="仿宋" w:cs="仿宋"/>
      <w:color w:val="000000"/>
      <w:sz w:val="24"/>
      <w:szCs w:val="24"/>
      <w:u w:val="none"/>
    </w:rPr>
  </w:style>
  <w:style w:type="character" w:customStyle="1" w:styleId="28">
    <w:name w:val="statute-detail-baseinfo-value"/>
    <w:basedOn w:val="13"/>
    <w:qFormat/>
    <w:uiPriority w:val="0"/>
  </w:style>
  <w:style w:type="table" w:customStyle="1" w:styleId="29">
    <w:name w:val="网格型1"/>
    <w:basedOn w:val="11"/>
    <w:qFormat/>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92</Pages>
  <Words>9240</Words>
  <Characters>52669</Characters>
  <Lines>438</Lines>
  <Paragraphs>123</Paragraphs>
  <TotalTime>31</TotalTime>
  <ScaleCrop>false</ScaleCrop>
  <LinksUpToDate>false</LinksUpToDate>
  <CharactersWithSpaces>61786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2021-05-25T00:43:00Z</dcterms:created>
  <dc:creator>LENOVO</dc:creator>
  <cp:lastModifiedBy>Administrator</cp:lastModifiedBy>
  <cp:lastPrinted>2021-07-06T08:58:00Z</cp:lastPrinted>
  <dcterms:modified xsi:type="dcterms:W3CDTF">2021-08-16T08:48:23Z</dcterms:modified>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658477539_btnclosed</vt:lpwstr>
  </property>
  <property fmtid="{D5CDD505-2E9C-101B-9397-08002B2CF9AE}" pid="4" name="ICV">
    <vt:lpwstr>246635EE61A2415899C68A096CC1CCBD</vt:lpwstr>
  </property>
</Properties>
</file>